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30E76">
      <w:pPr>
        <w:pStyle w:val="1"/>
      </w:pPr>
      <w:r>
        <w:fldChar w:fldCharType="begin"/>
      </w:r>
      <w:r>
        <w:instrText>HYPERLINK "http://</w:instrText>
      </w:r>
      <w:r>
        <w:instrText>109.233.228.17/document?id=18701382&amp;sub=0"</w:instrText>
      </w:r>
      <w:r>
        <w:fldChar w:fldCharType="separate"/>
      </w:r>
      <w:r>
        <w:rPr>
          <w:rStyle w:val="a4"/>
        </w:rPr>
        <w:t>Закон Тюменской области от 6 октября 2000 г. N 205</w:t>
      </w:r>
      <w:r>
        <w:rPr>
          <w:rStyle w:val="a4"/>
        </w:rPr>
        <w:br/>
        <w:t>"О системе профилактики безнадзорности и правонарушений</w:t>
      </w:r>
      <w:r>
        <w:rPr>
          <w:rStyle w:val="a4"/>
        </w:rPr>
        <w:br/>
        <w:t>несовершеннолетних и защиты их прав в Тюменской области"</w:t>
      </w:r>
      <w:r>
        <w:fldChar w:fldCharType="end"/>
      </w:r>
    </w:p>
    <w:p w:rsidR="00000000" w:rsidRDefault="00830E76">
      <w:pPr>
        <w:pStyle w:val="affe"/>
      </w:pPr>
      <w:r>
        <w:t>С изменениями и дополнениями от:</w:t>
      </w:r>
    </w:p>
    <w:p w:rsidR="00000000" w:rsidRDefault="00830E76">
      <w:pPr>
        <w:pStyle w:val="afd"/>
      </w:pPr>
      <w:r>
        <w:t xml:space="preserve">16 марта 2001 г., 29 декабря 2003 г., 11 марта, 28 декабря 2004 г., 6 октября, 29 декабря 2005 г., 26 сентября 2007 г., 7 ноября 2008 г., 25 февраля, 6 июля, 3 ноября, 29 декабря 2009 г., 20 февраля 2012 г., 4 апреля, 11 октября 2013 г., 24 апреля, 7 июля </w:t>
      </w:r>
      <w:r>
        <w:t>2014 г.</w:t>
      </w:r>
    </w:p>
    <w:p w:rsidR="00000000" w:rsidRDefault="00830E76"/>
    <w:p w:rsidR="00000000" w:rsidRDefault="00830E76">
      <w:r>
        <w:rPr>
          <w:rStyle w:val="a3"/>
        </w:rP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Тюменской областной Думы</w:t>
      </w:r>
    </w:p>
    <w:p w:rsidR="00000000" w:rsidRDefault="00830E76">
      <w:r>
        <w:rPr>
          <w:rStyle w:val="a3"/>
        </w:rPr>
        <w:t>от 19 сентября 2000 года N 1192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30E76">
      <w:pPr>
        <w:pStyle w:val="afa"/>
      </w:pPr>
      <w:r>
        <w:t xml:space="preserve">См. информации о реализации настоящего Закона, утвержденные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Тюменской областной Думы от 11 февраля 2010 г. N 2007</w:t>
      </w:r>
    </w:p>
    <w:p w:rsidR="00000000" w:rsidRDefault="00830E76">
      <w:bookmarkStart w:id="1" w:name="sub_100"/>
      <w:r>
        <w:t xml:space="preserve">Настоящий Закон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безнадзорности и правонарушений несовершеннолетних", иными федеральными законами регулирует отношения, связанные с осуществлением в Тюменской области деятельности </w:t>
      </w:r>
      <w:r>
        <w:t>по профилактике безнадзорности и правонарушений несовершеннолетних и защите их прав.</w:t>
      </w:r>
    </w:p>
    <w:bookmarkEnd w:id="1"/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830E76">
      <w:pPr>
        <w:pStyle w:val="afb"/>
      </w:pPr>
      <w:r>
        <w:fldChar w:fldCharType="begin"/>
      </w:r>
      <w:r>
        <w:instrText>HYPERLINK "http://109.233.228.17/document?id=18676328&amp;sub=11"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июля 2009 г. N 41 в статью 1 нас</w:t>
      </w:r>
      <w:r>
        <w:t xml:space="preserve">тоящего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</w:t>
      </w:r>
      <w:r>
        <w:t>екст статьи в предыдущей редакции</w:t>
      </w:r>
    </w:p>
    <w:p w:rsidR="00000000" w:rsidRDefault="00830E76">
      <w:pPr>
        <w:ind w:left="1817" w:hanging="1119"/>
      </w:pPr>
      <w:r>
        <w:rPr>
          <w:rStyle w:val="a3"/>
        </w:rPr>
        <w:t>Статья 1.</w:t>
      </w:r>
      <w:r>
        <w:t xml:space="preserve"> Понятия, используемые в настоящем Законе</w:t>
      </w:r>
    </w:p>
    <w:p w:rsidR="00000000" w:rsidRDefault="00830E76">
      <w:r>
        <w:t>Понятия, используемые в настоящем Законе, применяются в том же значении, что и в федеральных законах "</w:t>
      </w:r>
      <w:hyperlink r:id="rId11" w:history="1">
        <w:r>
          <w:rPr>
            <w:rStyle w:val="a4"/>
          </w:rPr>
          <w:t>Об основа</w:t>
        </w:r>
        <w:r>
          <w:rPr>
            <w:rStyle w:val="a4"/>
          </w:rPr>
          <w:t>х системы</w:t>
        </w:r>
      </w:hyperlink>
      <w:r>
        <w:t xml:space="preserve"> профилактики безнадзорности и правонарушений несовершеннолетних", "</w:t>
      </w:r>
      <w:hyperlink r:id="rId12" w:history="1">
        <w:r>
          <w:rPr>
            <w:rStyle w:val="a4"/>
          </w:rPr>
          <w:t>Об основных гарантиях</w:t>
        </w:r>
      </w:hyperlink>
      <w:r>
        <w:t xml:space="preserve"> прав ребенка в Российской Федерации" и иных федеральных законах.</w:t>
      </w:r>
    </w:p>
    <w:p w:rsidR="00000000" w:rsidRDefault="00830E76"/>
    <w:p w:rsidR="00000000" w:rsidRDefault="00830E76">
      <w:pPr>
        <w:pStyle w:val="af5"/>
      </w:pPr>
      <w:bookmarkStart w:id="3" w:name="sub_2"/>
      <w:r>
        <w:rPr>
          <w:rStyle w:val="a3"/>
        </w:rPr>
        <w:t>Статья 2.</w:t>
      </w:r>
      <w:r>
        <w:t xml:space="preserve"> Основные зада</w:t>
      </w:r>
      <w:r>
        <w:t>чи и принципы деятельности по профилактике безнадзорности и правонарушений несовершеннолетних</w:t>
      </w:r>
    </w:p>
    <w:p w:rsidR="00000000" w:rsidRDefault="00830E76">
      <w:bookmarkStart w:id="4" w:name="sub_27"/>
      <w:bookmarkEnd w:id="3"/>
      <w:r>
        <w:t>1. Основными задачами профилактики безнадзорности и правонарушений несовершеннолетних являются:</w:t>
      </w:r>
    </w:p>
    <w:p w:rsidR="00000000" w:rsidRDefault="00830E76">
      <w:bookmarkStart w:id="5" w:name="sub_1000"/>
      <w:bookmarkEnd w:id="4"/>
      <w:r>
        <w:t>а) предупреждение безнадзорности, бесприз</w:t>
      </w:r>
      <w:r>
        <w:t>орности, правонарушений и антиобщественных действий несовершеннолетних, выявление и устранение причин и условий, им способствующих;</w:t>
      </w:r>
    </w:p>
    <w:p w:rsidR="00000000" w:rsidRDefault="00830E76">
      <w:bookmarkStart w:id="6" w:name="sub_200"/>
      <w:bookmarkEnd w:id="5"/>
      <w:r>
        <w:t>б) обеспечение гарантированной защиты прав и законных интересов несовершеннолетних;</w:t>
      </w:r>
    </w:p>
    <w:p w:rsidR="00000000" w:rsidRDefault="00830E76">
      <w:bookmarkStart w:id="7" w:name="sub_2013"/>
      <w:bookmarkEnd w:id="6"/>
      <w:r>
        <w:t>в) социаль</w:t>
      </w:r>
      <w:r>
        <w:t>но-педагогическая реабилитация несовершеннолетних, находящихся в социально опасном положении;</w:t>
      </w:r>
    </w:p>
    <w:p w:rsidR="00000000" w:rsidRDefault="00830E76">
      <w:bookmarkStart w:id="8" w:name="sub_30"/>
      <w:bookmarkEnd w:id="7"/>
      <w:r>
        <w:t xml:space="preserve">г) выявление и пресечение случаев вовлечения несовершеннолетних в совершение преступлений и антиобщественных действий, фактов жестокого обращения с </w:t>
      </w:r>
      <w:r>
        <w:t>несовершеннолетними.</w:t>
      </w:r>
    </w:p>
    <w:p w:rsidR="00000000" w:rsidRDefault="00830E76">
      <w:bookmarkStart w:id="9" w:name="sub_202"/>
      <w:bookmarkEnd w:id="8"/>
      <w:r>
        <w:lastRenderedPageBreak/>
        <w:t>2. Деятельность по профилактике безнадзорности и правонарушений несовершеннолетних является неотъемлемой частью социально-правовой политики в области и осуществляется на основе принципов:</w:t>
      </w:r>
    </w:p>
    <w:p w:rsidR="00000000" w:rsidRDefault="00830E76">
      <w:bookmarkStart w:id="10" w:name="sub_2021"/>
      <w:bookmarkEnd w:id="9"/>
      <w:r>
        <w:t>а) законности и дем</w:t>
      </w:r>
      <w:r>
        <w:t>ократизма;</w:t>
      </w:r>
    </w:p>
    <w:p w:rsidR="00000000" w:rsidRDefault="00830E76">
      <w:bookmarkStart w:id="11" w:name="sub_40"/>
      <w:bookmarkEnd w:id="10"/>
      <w:r>
        <w:t>б) гуманного обращения с несовершеннолетними;</w:t>
      </w:r>
    </w:p>
    <w:p w:rsidR="00000000" w:rsidRDefault="00830E76">
      <w:bookmarkStart w:id="12" w:name="sub_50"/>
      <w:bookmarkEnd w:id="11"/>
      <w:r>
        <w:t>в) соблюдения прав и законных интересов несовершеннолетних во всех сферах жизнедеятельности на основе гласности;</w:t>
      </w:r>
    </w:p>
    <w:p w:rsidR="00000000" w:rsidRDefault="00830E76">
      <w:bookmarkStart w:id="13" w:name="sub_2024"/>
      <w:bookmarkEnd w:id="12"/>
      <w:r>
        <w:t>г) обеспечения ответственности должностных лиц</w:t>
      </w:r>
      <w:r>
        <w:t xml:space="preserve"> и граждан за нарушение прав и законных интересов несовершеннолетних;</w:t>
      </w:r>
    </w:p>
    <w:p w:rsidR="00000000" w:rsidRDefault="00830E76">
      <w:bookmarkStart w:id="14" w:name="sub_60"/>
      <w:bookmarkEnd w:id="13"/>
      <w:r>
        <w:t>д) поддержки семьи и взаимодействия с ней в области профилактики безнадзорности и правонарушений несовершеннолетних;</w:t>
      </w:r>
    </w:p>
    <w:p w:rsidR="00000000" w:rsidRDefault="00830E76">
      <w:bookmarkStart w:id="15" w:name="sub_226"/>
      <w:bookmarkEnd w:id="14"/>
      <w:r>
        <w:t>е) индивидуализации мер по профилактической работе с несовершеннолетними;</w:t>
      </w:r>
    </w:p>
    <w:p w:rsidR="00000000" w:rsidRDefault="00830E76">
      <w:bookmarkStart w:id="16" w:name="sub_70"/>
      <w:bookmarkEnd w:id="15"/>
      <w:r>
        <w:t>ж) государственной поддержки деятельности органов местного самоуправления, общественных объединений по профилактике безнадзорности и правонарушений несовершеннолетних;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7" w:name="sub_80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пункт "з" части 2 статьи 2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з) сохранения конфиденциальности информации о несов</w:t>
      </w:r>
      <w:r>
        <w:t>ершеннолетнем и его родителях (иных законных представителях).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8" w:name="sub_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30E76">
      <w:pPr>
        <w:pStyle w:val="afb"/>
      </w:pPr>
      <w:r>
        <w:fldChar w:fldCharType="begin"/>
      </w:r>
      <w:r>
        <w:instrText>HYPERLINK "http://109.233.228.17/document?id=21601761&amp;sub=12"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4 апреля 2013 г. N 7 в статью 3 настоящего Закона внесены измене</w:t>
      </w:r>
      <w:r>
        <w:t xml:space="preserve">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3.</w:t>
      </w:r>
      <w:r>
        <w:t xml:space="preserve"> Област</w:t>
      </w:r>
      <w:r>
        <w:t>ная система профилактики безнадзорности и правонарушений несовершеннолетних и защиты их прав</w:t>
      </w:r>
    </w:p>
    <w:p w:rsidR="00000000" w:rsidRDefault="00830E76">
      <w:bookmarkStart w:id="19" w:name="sub_301"/>
      <w:r>
        <w:t xml:space="preserve">Областную систему профилактики безнадзорности и правонарушений несовершеннолетних и защиты их прав составляют комиссии по делам несовершеннолетних и защите </w:t>
      </w:r>
      <w:r>
        <w:t>их прав, уполномоченные органы исполнительной власти Тюменской области, органы местного самоуправления (далее - органы управления), организации, подведомственные вышеуказанным органам, органы службы занятости, органы внутренних дел, а также иные органы и о</w:t>
      </w:r>
      <w:r>
        <w:t>рганизации, осуществляющие в пределах своей компетенции меры по профилактике правонарушений несовершеннолетних и защите их прав.</w:t>
      </w:r>
    </w:p>
    <w:p w:rsidR="00000000" w:rsidRDefault="00830E76">
      <w:bookmarkStart w:id="20" w:name="sub_302"/>
      <w:bookmarkEnd w:id="19"/>
      <w:r>
        <w:t>Координация деятельности органов и организаций областной системы профилактики безнадзорности и правонарушений нес</w:t>
      </w:r>
      <w:r>
        <w:t>овершеннолетних и защиты их прав на областном уровне возлагается на комиссию по делам несовершеннолетних и защите их прав при Губернаторе Тюменской области, действующую на постоянной основе.</w:t>
      </w:r>
    </w:p>
    <w:p w:rsidR="00000000" w:rsidRDefault="00830E76">
      <w:bookmarkStart w:id="21" w:name="sub_303"/>
      <w:bookmarkEnd w:id="20"/>
      <w:r>
        <w:t>Граждане и должностные лица могут оказывать содейст</w:t>
      </w:r>
      <w:r>
        <w:t xml:space="preserve">вие органам и </w:t>
      </w:r>
      <w:r>
        <w:lastRenderedPageBreak/>
        <w:t>учреждениям, осуществляющим профилактику безнадзорности и правонарушений несовершеннолетних, а также сообщать о безнадзорных, беспризорных несовершеннолетних, находящихся в социально опасном положении или проживающих в семьях, находящихся в с</w:t>
      </w:r>
      <w:r>
        <w:t>оциально опасном положении, а также заблудившихся и подкинутых (найденных) несовершеннолетних.</w:t>
      </w:r>
    </w:p>
    <w:p w:rsidR="00000000" w:rsidRDefault="00830E76">
      <w:bookmarkStart w:id="22" w:name="sub_304"/>
      <w:bookmarkEnd w:id="21"/>
      <w:r>
        <w:t xml:space="preserve">Уполномоченный по правам ребенка в Тюменской области участвует в деятельности по профилактике безнадзорности и правонарушений несовершеннолетних в </w:t>
      </w:r>
      <w:r>
        <w:t>пределах своей компетенции и в порядке, установленном действующим законодательством.</w:t>
      </w:r>
    </w:p>
    <w:bookmarkEnd w:id="22"/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23" w:name="sub_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30E76">
      <w:pPr>
        <w:pStyle w:val="afb"/>
      </w:pPr>
      <w:r>
        <w:fldChar w:fldCharType="begin"/>
      </w:r>
      <w:r>
        <w:instrText>HYPERLINK "http://109.233.228.17/document?id=18679632&amp;sub=11"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3 ноября 2009 г. N 84 в статью 4 н</w:t>
      </w:r>
      <w:r>
        <w:t xml:space="preserve">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с</w:t>
      </w:r>
      <w:r>
        <w:t>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4.</w:t>
      </w:r>
      <w:r>
        <w:t xml:space="preserve"> Полномочия органов и организаций областной системы профилактики безнадзорности и правонарушений несовершеннолетних и защиты их прав</w:t>
      </w:r>
    </w:p>
    <w:p w:rsidR="00000000" w:rsidRDefault="00830E76">
      <w:bookmarkStart w:id="24" w:name="sub_401"/>
      <w:r>
        <w:t>Органы и организации областной системы профилактики безнадзорности и правонаруш</w:t>
      </w:r>
      <w:r>
        <w:t>ений несовершеннолетних и защиты их прав действуют в пределах полномочий, установленных законодательством Российской Федерации, с учетом особенностей, предусмотренных настоящим Законом и иными нормативными правовыми актами Тюменской области.</w:t>
      </w:r>
    </w:p>
    <w:p w:rsidR="00000000" w:rsidRDefault="00830E76">
      <w:bookmarkStart w:id="25" w:name="sub_402"/>
      <w:bookmarkEnd w:id="24"/>
      <w:r>
        <w:t>Органы местного самоуправления городского округа, муниципального района в пределах полномочий, установленных законодательством Российской Федерации, с учетом особенностей, предусмотренных настоящим Законом, могут определять на территории соответствующего м</w:t>
      </w:r>
      <w:r>
        <w:t>униципального образования места, нахождение несовершеннолетних в которых не допускается.</w:t>
      </w:r>
    </w:p>
    <w:p w:rsidR="00000000" w:rsidRDefault="00830E76">
      <w:bookmarkStart w:id="26" w:name="sub_4021"/>
      <w:bookmarkEnd w:id="25"/>
      <w:r>
        <w:t>Предложения органов местного самоуправления относительно мест, нахождение несовершеннолетних в которых не допускается, направляются в экспертную комисси</w:t>
      </w:r>
      <w:r>
        <w:t>ю Тюменской области по оценке предложений об определении мест,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 общественных мест, в которых в ночное</w:t>
      </w:r>
      <w:r>
        <w:t xml:space="preserve">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 После получения согласования с экспертной комиссией перечень мест утверждается норм</w:t>
      </w:r>
      <w:r>
        <w:t>ативным правовым актом органа местного самоуправления.</w:t>
      </w:r>
    </w:p>
    <w:bookmarkEnd w:id="26"/>
    <w:p w:rsidR="00000000" w:rsidRDefault="00830E76"/>
    <w:p w:rsidR="00000000" w:rsidRDefault="00830E76">
      <w:pPr>
        <w:pStyle w:val="af5"/>
      </w:pPr>
      <w:bookmarkStart w:id="27" w:name="sub_5"/>
      <w:r>
        <w:rPr>
          <w:rStyle w:val="a3"/>
        </w:rPr>
        <w:t>Статья 5.</w:t>
      </w:r>
      <w:r>
        <w:t xml:space="preserve"> Система комиссий по делам несовершеннолетних и защите их прав</w:t>
      </w:r>
    </w:p>
    <w:bookmarkEnd w:id="27"/>
    <w:p w:rsidR="00000000" w:rsidRDefault="00830E76">
      <w:r>
        <w:t>Систему комиссий по делам несовершеннолетних и защите их прав в Тюменской области составляют:</w:t>
      </w:r>
    </w:p>
    <w:p w:rsidR="00000000" w:rsidRDefault="00830E76">
      <w:bookmarkStart w:id="28" w:name="sub_501"/>
      <w:r>
        <w:t>а) комиссия по делам несовершеннолетних и защите их прав при Губернаторе Тюменской области;</w:t>
      </w:r>
    </w:p>
    <w:p w:rsidR="00000000" w:rsidRDefault="00830E76">
      <w:bookmarkStart w:id="29" w:name="sub_502"/>
      <w:bookmarkEnd w:id="28"/>
      <w:r>
        <w:t xml:space="preserve">б)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bookmarkEnd w:id="29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830E76">
      <w:pPr>
        <w:pStyle w:val="afb"/>
      </w:pPr>
      <w:r>
        <w:t>См. текст пункта "б" статьи 5</w:t>
      </w:r>
    </w:p>
    <w:p w:rsidR="00000000" w:rsidRDefault="00830E76">
      <w:pPr>
        <w:pStyle w:val="afb"/>
      </w:pPr>
    </w:p>
    <w:bookmarkStart w:id="30" w:name="sub_503"/>
    <w:p w:rsidR="00000000" w:rsidRDefault="00830E76">
      <w:pPr>
        <w:pStyle w:val="afb"/>
      </w:pPr>
      <w:r>
        <w:fldChar w:fldCharType="begin"/>
      </w:r>
      <w:r>
        <w:instrText>HYPERLINK "http://109.233.228.17/document?id=18621348&amp;sub=1"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29 декабря 2005 г. N 436 в пункт "в" статьи 5 настоящего Закона внесены изменения, </w:t>
      </w:r>
      <w:hyperlink r:id="rId20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января 2006 г.</w:t>
      </w:r>
    </w:p>
    <w:bookmarkEnd w:id="30"/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в) комиссии по делам несовершеннолетних и защите их прав при органах местного самоуправления муниципальных районов и городских округов.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31" w:name="sub_6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30E76">
      <w:pPr>
        <w:pStyle w:val="afb"/>
      </w:pPr>
      <w:r>
        <w:fldChar w:fldCharType="begin"/>
      </w:r>
      <w:r>
        <w:instrText>HYPERLINK</w:instrText>
      </w:r>
      <w:r>
        <w:instrText xml:space="preserve"> "http://109.233.228.17/document?id=21601761&amp;sub=11"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4 апреля 2013 г. N 7 в статью 6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6.</w:t>
      </w:r>
      <w:r>
        <w:t xml:space="preserve"> Основные задачи и функции комиссий по делам несовершеннолетних и защите их прав</w:t>
      </w:r>
    </w:p>
    <w:p w:rsidR="00000000" w:rsidRDefault="00830E76">
      <w:bookmarkStart w:id="32" w:name="sub_601"/>
      <w:r>
        <w:t>Комиссии по делам несоверше</w:t>
      </w:r>
      <w:r>
        <w:t>ннолетних и защите их прав в пределах своей компетенции на подведомственной территории:</w:t>
      </w:r>
    </w:p>
    <w:p w:rsidR="00000000" w:rsidRDefault="00830E76">
      <w:bookmarkStart w:id="33" w:name="sub_6011"/>
      <w:bookmarkEnd w:id="32"/>
      <w: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</w:t>
      </w:r>
      <w:r>
        <w:t>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00000" w:rsidRDefault="00830E76">
      <w:bookmarkStart w:id="34" w:name="sub_6012"/>
      <w:bookmarkEnd w:id="33"/>
      <w: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</w:t>
      </w:r>
      <w:r>
        <w:t>ам, предусмотренным законодательством Российской Федерации;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35" w:name="sub_601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пункт 3 статьи 6 настоящего </w:t>
      </w:r>
      <w:r>
        <w:t xml:space="preserve">Закона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</w:t>
      </w:r>
      <w:r>
        <w:t>ущей редакции</w:t>
      </w:r>
    </w:p>
    <w:p w:rsidR="00000000" w:rsidRDefault="00830E76">
      <w:r>
        <w:t>3)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</w:t>
      </w:r>
      <w:r>
        <w:t xml:space="preserve">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273-ФЗ "Об образовании в Российской Федерации";</w:t>
      </w:r>
    </w:p>
    <w:p w:rsidR="00000000" w:rsidRDefault="00830E76">
      <w:bookmarkStart w:id="36" w:name="sub_6014"/>
      <w:r>
        <w:t>4) обеспечивают оказание помощи в трудовом и бытовом устройстве несовершеннолетних, осв</w:t>
      </w:r>
      <w:r>
        <w:t>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</w:t>
      </w:r>
      <w:r>
        <w:t xml:space="preserve">ций по социальной реабилитации несовершеннолетних, которые предусмотрены </w:t>
      </w:r>
      <w:r>
        <w:lastRenderedPageBreak/>
        <w:t>законодательством Российской Федерации и законодательством Тюменской области;</w:t>
      </w:r>
    </w:p>
    <w:p w:rsidR="00000000" w:rsidRDefault="00830E76">
      <w:bookmarkStart w:id="37" w:name="sub_6015"/>
      <w:bookmarkEnd w:id="36"/>
      <w:r>
        <w:t>5) применяют меры воздействия в отношении несовершеннолетних, их родителей или иных закон</w:t>
      </w:r>
      <w:r>
        <w:t>ных представителей в случаях и порядке, которые предусмотрены законодательством Российской Федерации и законодательством Тюменской области;</w:t>
      </w:r>
    </w:p>
    <w:p w:rsidR="00000000" w:rsidRDefault="00830E76">
      <w:bookmarkStart w:id="38" w:name="sub_6016"/>
      <w:bookmarkEnd w:id="37"/>
      <w:r>
        <w:t>6) подготавливают и направляют в органы государственной власти Тюменской области и (или) органы мест</w:t>
      </w:r>
      <w:r>
        <w:t>ного самоуправления в порядке, установленном законодательством Тюменской области, отчеты о работе по профилактике безнадзорности и правонарушений несовершеннолетних на территории Тюменской области и (или) на территории соответствующего муниципального образ</w:t>
      </w:r>
      <w:r>
        <w:t>ования;</w:t>
      </w:r>
    </w:p>
    <w:p w:rsidR="00000000" w:rsidRDefault="00830E76">
      <w:bookmarkStart w:id="39" w:name="sub_6017"/>
      <w:bookmarkEnd w:id="38"/>
      <w:r>
        <w:t>7) осуществление иных полномочий, предусмотренных нормативными правовыми актами Российской Федерации и Тюменской области.</w:t>
      </w:r>
    </w:p>
    <w:bookmarkEnd w:id="39"/>
    <w:p w:rsidR="00000000" w:rsidRDefault="00830E76">
      <w:r>
        <w:t>Комиссии по делам несовершеннолетних и защите их прав в пределах своих полномочий принимают постановле</w:t>
      </w:r>
      <w:r>
        <w:t xml:space="preserve">ния, которые обязательны для исполнения органами и организациями областной системы профилактики безнадзорности и правонарушений несовершеннолетних и защиты их прав, другими органами и организациями, участвующими в пределах своей компетенции в деятельности </w:t>
      </w:r>
      <w:r>
        <w:t>по профилактике безнадзорности и правонарушений несовершеннолетних.</w:t>
      </w:r>
    </w:p>
    <w:p w:rsidR="00000000" w:rsidRDefault="00830E76">
      <w:bookmarkStart w:id="40" w:name="sub_603"/>
      <w: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</w:t>
      </w:r>
      <w:r>
        <w:t>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00000" w:rsidRDefault="00830E76">
      <w:bookmarkStart w:id="41" w:name="sub_604"/>
      <w:bookmarkEnd w:id="40"/>
      <w:r>
        <w:t>Органы и учреждения областной системы профилактики безнадзорности и правонарушений несове</w:t>
      </w:r>
      <w:r>
        <w:t>ршеннолетних и защиты их прав, другие органы и организации, участвующие в пределах своей компетенции в деятельности по профилактике безнадзорности и правонарушений несовершеннолетних, обязаны сообщить комиссии по делам несовершеннолетних и защите их прав о</w:t>
      </w:r>
      <w:r>
        <w:t xml:space="preserve"> принятых мерах по исполнению данного постановления в срок, указанный в постановлении.</w:t>
      </w:r>
    </w:p>
    <w:bookmarkEnd w:id="41"/>
    <w:p w:rsidR="00000000" w:rsidRDefault="00830E76"/>
    <w:p w:rsidR="00000000" w:rsidRDefault="00830E76">
      <w:pPr>
        <w:pStyle w:val="af5"/>
      </w:pPr>
      <w:bookmarkStart w:id="42" w:name="sub_7"/>
      <w:r>
        <w:rPr>
          <w:rStyle w:val="a3"/>
        </w:rPr>
        <w:t>Статья 7.</w:t>
      </w:r>
      <w:r>
        <w:t xml:space="preserve"> Образование и состав комиссий по делам несовершеннолетних и защите их прав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43" w:name="sub_70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30E76">
      <w:pPr>
        <w:pStyle w:val="afb"/>
      </w:pPr>
      <w:r>
        <w:fldChar w:fldCharType="begin"/>
      </w:r>
      <w:r>
        <w:instrText>HYPERLINK "http://109.233.228.17/document?id=18671502&amp;sub=1"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25 февраля 2009 г. N 9 в часть 1 статьи 7 настоящего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со д</w:t>
      </w:r>
      <w:r>
        <w:t xml:space="preserve">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 xml:space="preserve">1. Порядок образования и деятельности комиссии по делам несовершеннолетних и защите их прав, указанной в </w:t>
      </w:r>
      <w:hyperlink w:anchor="sub_501" w:history="1">
        <w:r>
          <w:rPr>
            <w:rStyle w:val="a4"/>
          </w:rPr>
          <w:t>пункте "а" статьи 5</w:t>
        </w:r>
      </w:hyperlink>
      <w:r>
        <w:t xml:space="preserve"> настоящего Закона, ее структура, численный и персональный состав устанавливаются Правительством Тюменской области.</w:t>
      </w:r>
    </w:p>
    <w:p w:rsidR="00000000" w:rsidRDefault="00830E76">
      <w:bookmarkStart w:id="44" w:name="sub_712"/>
      <w:r>
        <w:t>Комиссии по делам несовершеннолетних и защите их прав при органах местного самоуправления м</w:t>
      </w:r>
      <w:r>
        <w:t xml:space="preserve">униципальных районов и городских округов образуются органами местного самоуправления в случае их наделения соответствующими государственными полномочиями. Порядок деятельности, структура, численный и </w:t>
      </w:r>
      <w:r>
        <w:lastRenderedPageBreak/>
        <w:t>персональный состав этих комиссий устанавливаются органа</w:t>
      </w:r>
      <w:r>
        <w:t>ми местного самоуправления. Численность штатных работников этих комиссий определяется в пределах объема субвенций, предоставленных местным бюджетам на осуществление государственных полномочий по обеспечению деятельности комиссий.</w:t>
      </w:r>
    </w:p>
    <w:p w:rsidR="00000000" w:rsidRDefault="00830E76">
      <w:bookmarkStart w:id="45" w:name="sub_702"/>
      <w:bookmarkEnd w:id="44"/>
      <w:r>
        <w:t xml:space="preserve">2. </w:t>
      </w:r>
      <w:hyperlink r:id="rId28" w:history="1">
        <w:r>
          <w:rPr>
            <w:rStyle w:val="a4"/>
          </w:rPr>
          <w:t>Исключена</w:t>
        </w:r>
      </w:hyperlink>
      <w:r>
        <w:t xml:space="preserve"> с 1 января 2005 года.</w:t>
      </w:r>
    </w:p>
    <w:bookmarkEnd w:id="45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30E76">
      <w:pPr>
        <w:pStyle w:val="afb"/>
      </w:pPr>
      <w:r>
        <w:t>См. текст части 2 статьи 7</w:t>
      </w:r>
    </w:p>
    <w:p w:rsidR="00000000" w:rsidRDefault="00830E76">
      <w:pPr>
        <w:pStyle w:val="afb"/>
      </w:pPr>
    </w:p>
    <w:bookmarkStart w:id="46" w:name="sub_8"/>
    <w:p w:rsidR="00000000" w:rsidRDefault="00830E76">
      <w:pPr>
        <w:pStyle w:val="afb"/>
      </w:pPr>
      <w:r>
        <w:fldChar w:fldCharType="begin"/>
      </w:r>
      <w:r>
        <w:instrText>HYPERLINK "http://109.233.228.17/document?id=18679632&amp;sub=12"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3 ноября 2</w:t>
      </w:r>
      <w:r>
        <w:t xml:space="preserve">009 г. N 84 в статью 8 настоящего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Закона</w:t>
      </w:r>
    </w:p>
    <w:bookmarkEnd w:id="46"/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8.</w:t>
      </w:r>
      <w:r>
        <w:t xml:space="preserve"> Направления деятельности комиссии по делам несовершеннолетних и защите их прав при Губернаторе Тюменской области по вопросам профилактики безнадзорности и правонарушений несовершеннолетних</w:t>
      </w:r>
    </w:p>
    <w:p w:rsidR="00000000" w:rsidRDefault="00830E76">
      <w:r>
        <w:t>Комиссия по делам несовершеннолетних и защите их прав при Губернаторе Тюменской области в пределах своей компетенции:</w:t>
      </w:r>
    </w:p>
    <w:p w:rsidR="00000000" w:rsidRDefault="00830E76">
      <w:bookmarkStart w:id="47" w:name="sub_29"/>
      <w:r>
        <w:t>а) принимает участие в разработке областных программ защиты прав и законных интересов, улучшения условий жизни, труда и отдыха несов</w:t>
      </w:r>
      <w:r>
        <w:t>ершеннолетних, профилактики их безнадзорности, беспризорности и правонарушений, контролирует реализацию этих программ;</w:t>
      </w:r>
    </w:p>
    <w:p w:rsidR="00000000" w:rsidRDefault="00830E76">
      <w:bookmarkStart w:id="48" w:name="sub_31"/>
      <w:bookmarkEnd w:id="47"/>
      <w:r>
        <w:t>б) принимает участие в разработке нормативных правовых актов по вопросам защиты прав и законных интересов несовершеннолетних;</w:t>
      </w:r>
    </w:p>
    <w:p w:rsidR="00000000" w:rsidRDefault="00830E76">
      <w:bookmarkStart w:id="49" w:name="sub_32"/>
      <w:bookmarkEnd w:id="48"/>
      <w:r>
        <w:t>в) регулярно информирует в установленной форме Губернатора области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</w:t>
      </w:r>
      <w:r>
        <w:t>ерритории Тюменской области;</w:t>
      </w:r>
    </w:p>
    <w:p w:rsidR="00000000" w:rsidRDefault="00830E76">
      <w:bookmarkStart w:id="50" w:name="sub_33"/>
      <w:bookmarkEnd w:id="49"/>
      <w:r>
        <w:t>г)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</w:p>
    <w:p w:rsidR="00000000" w:rsidRDefault="00830E76">
      <w:bookmarkStart w:id="51" w:name="sub_805"/>
      <w:bookmarkEnd w:id="50"/>
      <w:r>
        <w:t>д) обобщает и расп</w:t>
      </w:r>
      <w:r>
        <w:t>ространяет опыт работы органов и организаций системы профилактики безнадзорности и правонарушений несовершеннолетних;</w:t>
      </w:r>
    </w:p>
    <w:p w:rsidR="00000000" w:rsidRDefault="00830E76">
      <w:bookmarkStart w:id="52" w:name="sub_34"/>
      <w:bookmarkEnd w:id="51"/>
      <w:r>
        <w:t>е) изучает и анализирует состояние проблем, связанных с соблюдением прав и законных интересов несовершеннолетних, их безнадзо</w:t>
      </w:r>
      <w:r>
        <w:t>рностью и правонарушениями, выявлением и устройством детей, оставшихся без попечения родителей;</w:t>
      </w:r>
    </w:p>
    <w:p w:rsidR="00000000" w:rsidRDefault="00830E76">
      <w:bookmarkStart w:id="53" w:name="sub_35"/>
      <w:bookmarkEnd w:id="52"/>
      <w:r>
        <w:t>ж) вырабатывает согласованные подходы по приоритетным направлениям в области профилактики безнадзорности и правонарушений несовершеннолетних, защиты</w:t>
      </w:r>
      <w:r>
        <w:t xml:space="preserve"> их прав и законных интересов, организует на областном уровне разработку соответствующих мероприятий;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54" w:name="sub_808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830E76">
      <w:pPr>
        <w:pStyle w:val="afb"/>
      </w:pPr>
      <w:r>
        <w:fldChar w:fldCharType="begin"/>
      </w:r>
      <w:r>
        <w:instrText>HYPERLINK "http://109.233.228.17/document?id=21601761&amp;sub=12"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4 апреля 2013 г</w:t>
      </w:r>
      <w:r>
        <w:t xml:space="preserve">. N 7 в пункт "з" статьи 8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lastRenderedPageBreak/>
          <w:t>опубликования</w:t>
        </w:r>
      </w:hyperlink>
      <w:r>
        <w:t xml:space="preserve"> названного Зак</w:t>
      </w:r>
      <w:r>
        <w:t>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з) оказывает информационно-методическое и иное содействие органам и организациям областной системы профилактики безнадзорности и правонарушений несовершеннолетних и защиты их прав по вопросам профилактики безнадзо</w:t>
      </w:r>
      <w:r>
        <w:t>рности, беспризорности, правонарушений несовершеннолетних и защиты их прав;</w:t>
      </w:r>
    </w:p>
    <w:p w:rsidR="00000000" w:rsidRDefault="00830E76">
      <w:bookmarkStart w:id="55" w:name="sub_8081"/>
      <w:r>
        <w:t>з.1) является экспертной комиссией Тюменской области по оценке предложений об определении мест, нахождение в которых может причинить вред здоровью несовершеннолетних, их фи</w:t>
      </w:r>
      <w:r>
        <w:t>зическому, интеллектуальному, психическому, духовному и нравственному развитию, общественных мест,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</w:t>
      </w:r>
      <w:r>
        <w:t>ия с участием несовершеннолетних, выдает заключения о согласовании предложений органов местного самоуправления об определении мест, нахождение несовершеннолетних в которых не допускается;</w:t>
      </w:r>
    </w:p>
    <w:p w:rsidR="00000000" w:rsidRDefault="00830E76">
      <w:bookmarkStart w:id="56" w:name="sub_90"/>
      <w:bookmarkEnd w:id="55"/>
      <w:r>
        <w:t>и) осуществляет иную деятельность в соответствии с дей</w:t>
      </w:r>
      <w:r>
        <w:t>ствующим законодательством.</w:t>
      </w:r>
    </w:p>
    <w:bookmarkEnd w:id="56"/>
    <w:p w:rsidR="00000000" w:rsidRDefault="00830E76"/>
    <w:p w:rsidR="00000000" w:rsidRDefault="00830E76">
      <w:bookmarkStart w:id="57" w:name="sub_9"/>
      <w:r>
        <w:rPr>
          <w:rStyle w:val="a3"/>
        </w:rPr>
        <w:t>Статья 9.</w:t>
      </w:r>
      <w:r>
        <w:t xml:space="preserve"> </w:t>
      </w:r>
      <w:hyperlink r:id="rId33" w:history="1">
        <w:r>
          <w:rPr>
            <w:rStyle w:val="a4"/>
          </w:rPr>
          <w:t>Исключена</w:t>
        </w:r>
      </w:hyperlink>
      <w:r>
        <w:t xml:space="preserve"> с 1 января 2005 года</w:t>
      </w:r>
    </w:p>
    <w:bookmarkEnd w:id="57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30E76">
      <w:pPr>
        <w:pStyle w:val="afb"/>
      </w:pPr>
      <w:r>
        <w:t>См. текст статьи 9</w:t>
      </w:r>
    </w:p>
    <w:p w:rsidR="00000000" w:rsidRDefault="00830E76">
      <w:pPr>
        <w:pStyle w:val="afb"/>
      </w:pPr>
    </w:p>
    <w:p w:rsidR="00000000" w:rsidRDefault="00830E76">
      <w:pPr>
        <w:pStyle w:val="af5"/>
      </w:pPr>
      <w:bookmarkStart w:id="58" w:name="sub_10"/>
      <w:r>
        <w:rPr>
          <w:rStyle w:val="a3"/>
        </w:rPr>
        <w:t>Статья 10.</w:t>
      </w:r>
      <w:r>
        <w:t xml:space="preserve"> Органы управления в сфере социальной поддержки и социального обслуживания населения и организации социального обслуживания</w:t>
      </w:r>
    </w:p>
    <w:p w:rsidR="00000000" w:rsidRDefault="00830E76">
      <w:bookmarkStart w:id="59" w:name="sub_1001"/>
      <w:bookmarkEnd w:id="58"/>
      <w:r>
        <w:t>1. Органы управления в сфере социальной поддержки и социального обслуживания населения в пределах своих полномочий: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60" w:name="sub_36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пункт "а" части 1 статьи 10 настоящего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а) осуществляют меры</w:t>
      </w:r>
      <w:r>
        <w:t xml:space="preserve">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</w:t>
      </w:r>
      <w:r>
        <w:t>ю, содержанию несовершеннолетних и (или) отрицательно влияющих на их поведение либо жестоко обращающихся с ними;</w:t>
      </w:r>
    </w:p>
    <w:p w:rsidR="00000000" w:rsidRDefault="00830E76">
      <w:bookmarkStart w:id="61" w:name="sub_10012"/>
      <w:r>
        <w:t>б) контролируют деятельность специализированных учреждений для несовершеннолетних, нуждающихся в социальной реабилитации, иных организ</w:t>
      </w:r>
      <w:r>
        <w:t>аций и служб, предоставляющих социальные услуги несовершеннолетним и их семьям, а также осуществляют меры по развитию сети указанных учреждений;</w:t>
      </w:r>
    </w:p>
    <w:p w:rsidR="00000000" w:rsidRDefault="00830E76">
      <w:bookmarkStart w:id="62" w:name="sub_10013"/>
      <w:bookmarkEnd w:id="61"/>
      <w:r>
        <w:t>в) внедряют в деятельность организаций и служб, предоставляющих социальные услуги несовершенн</w:t>
      </w:r>
      <w:r>
        <w:t>олетним и их семьям, современные методики и технологии социальной реабилитации;</w:t>
      </w:r>
    </w:p>
    <w:p w:rsidR="00000000" w:rsidRDefault="00830E76">
      <w:bookmarkStart w:id="63" w:name="sub_37"/>
      <w:bookmarkEnd w:id="62"/>
      <w:r>
        <w:t xml:space="preserve">г) осуществляют иные полномочия, предусмотренные действующим </w:t>
      </w:r>
      <w:r>
        <w:lastRenderedPageBreak/>
        <w:t>законодательством.</w:t>
      </w:r>
    </w:p>
    <w:p w:rsidR="00000000" w:rsidRDefault="00830E76">
      <w:bookmarkStart w:id="64" w:name="sub_1002"/>
      <w:bookmarkEnd w:id="63"/>
      <w:r>
        <w:t xml:space="preserve">2. На территории Тюменской области создаются следующие организации </w:t>
      </w:r>
      <w:r>
        <w:t>социального обслуживания населения:</w:t>
      </w:r>
    </w:p>
    <w:bookmarkEnd w:id="64"/>
    <w:p w:rsidR="00000000" w:rsidRDefault="00830E76">
      <w:r>
        <w:t>территориальные центры социальной помощи семье и детям;</w:t>
      </w:r>
    </w:p>
    <w:p w:rsidR="00000000" w:rsidRDefault="00830E76">
      <w:r>
        <w:t>центры психолого-педагогической помощи населению;</w:t>
      </w:r>
    </w:p>
    <w:p w:rsidR="00000000" w:rsidRDefault="00830E76">
      <w:r>
        <w:t>центры экстренной психологической помощи;</w:t>
      </w:r>
    </w:p>
    <w:p w:rsidR="00000000" w:rsidRDefault="00830E76">
      <w:bookmarkStart w:id="65" w:name="sub_10025"/>
      <w:r>
        <w:t>иные организации социального обслуживания.</w:t>
      </w:r>
    </w:p>
    <w:p w:rsidR="00000000" w:rsidRDefault="00830E76">
      <w:bookmarkStart w:id="66" w:name="sub_100206"/>
      <w:bookmarkEnd w:id="65"/>
      <w:r>
        <w:t>Организации социального обслуживания осуществляют свою деятельность по вопросам профилактики безнадзорности и правонарушений несовершеннолетних и защите их прав в соответствии с уставами указанных организаций или положениями о них, в том числе:</w:t>
      </w:r>
    </w:p>
    <w:bookmarkEnd w:id="66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7" w:name="sub_10021"/>
    <w:p w:rsidR="00000000" w:rsidRDefault="00830E76">
      <w:pPr>
        <w:pStyle w:val="afb"/>
      </w:pPr>
      <w:r>
        <w:fldChar w:fldCharType="begin"/>
      </w:r>
      <w:r>
        <w:instrText>HYPERLINK "http://109.233.228.17/document?id=18620812&amp;sub=3404"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пункт "а" части 2 статьи 10 настоящего Закона внесены изменения</w:t>
      </w:r>
    </w:p>
    <w:bookmarkEnd w:id="67"/>
    <w:p w:rsidR="00000000" w:rsidRDefault="00830E76">
      <w:pPr>
        <w:pStyle w:val="afb"/>
      </w:pPr>
      <w:r>
        <w:t>См. текст пункта в пр</w:t>
      </w:r>
      <w:r>
        <w:t>едыдущей редакции</w:t>
      </w:r>
    </w:p>
    <w:bookmarkStart w:id="68" w:name="sub_110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пункт "а" части 2 статьи 10 настоящего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68"/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а) предоставляют социальные услуги несовершеннолетним, находя</w:t>
      </w:r>
      <w:r>
        <w:t>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организаций системы профилактики безнадзорности и пр</w:t>
      </w:r>
      <w:r>
        <w:t>авонарушений несовершеннолетних в соответствии с нормативными правовыми актами Правительства Тюменской области;</w:t>
      </w:r>
    </w:p>
    <w:p w:rsidR="00000000" w:rsidRDefault="00830E76">
      <w:bookmarkStart w:id="69" w:name="sub_120"/>
      <w:r>
        <w:t>б) выявляют несовершеннолетних, находящихся в социально опасном положении, а также семьи, несовершеннолетние члены которых нуждаются в со</w:t>
      </w:r>
      <w:r>
        <w:t>циальных услугах, осуществляют в соответствии с индивидуальными программами социальную реабилитацию этих лиц, оказывают им необходимую помощь;</w:t>
      </w:r>
    </w:p>
    <w:p w:rsidR="00000000" w:rsidRDefault="00830E76">
      <w:bookmarkStart w:id="70" w:name="sub_10023"/>
      <w:bookmarkEnd w:id="69"/>
      <w:r>
        <w:t>в) принимают участие в пределах своей компетенции в индивидуальной профилактической работе с безн</w:t>
      </w:r>
      <w:r>
        <w:t>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организациях социального обслуживания, а также оказывают содействие в организации оздоро</w:t>
      </w:r>
      <w:r>
        <w:t>вления и отдыха несовершеннолетних, нуждающихся в помощи государства;</w:t>
      </w:r>
    </w:p>
    <w:p w:rsidR="00000000" w:rsidRDefault="00830E76">
      <w:bookmarkStart w:id="71" w:name="sub_130"/>
      <w:bookmarkEnd w:id="70"/>
      <w:r>
        <w:t>г) осуществляют иные полномочия, предусмотренные действующим законодательством.</w:t>
      </w:r>
    </w:p>
    <w:p w:rsidR="00000000" w:rsidRDefault="00830E76">
      <w:bookmarkStart w:id="72" w:name="sub_1003"/>
      <w:bookmarkEnd w:id="71"/>
      <w:r>
        <w:t xml:space="preserve">3. </w:t>
      </w:r>
      <w:hyperlink r:id="rId38" w:history="1">
        <w:r>
          <w:rPr>
            <w:rStyle w:val="a4"/>
          </w:rPr>
          <w:t>Исключена</w:t>
        </w:r>
      </w:hyperlink>
      <w:r>
        <w:t xml:space="preserve"> с 1 января 2005 года.</w:t>
      </w:r>
    </w:p>
    <w:bookmarkEnd w:id="72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30E76">
      <w:pPr>
        <w:pStyle w:val="afb"/>
      </w:pPr>
      <w:r>
        <w:t>См. текст части 3 статьи 10</w:t>
      </w:r>
    </w:p>
    <w:p w:rsidR="00000000" w:rsidRDefault="00830E76">
      <w:pPr>
        <w:pStyle w:val="afb"/>
      </w:pPr>
    </w:p>
    <w:bookmarkStart w:id="73" w:name="sub_11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</w:t>
      </w:r>
      <w:r>
        <w:t xml:space="preserve">74 наименование статьи 11 настоящего Закона изложено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Закона</w:t>
      </w:r>
    </w:p>
    <w:bookmarkEnd w:id="73"/>
    <w:p w:rsidR="00000000" w:rsidRDefault="00830E76">
      <w:pPr>
        <w:pStyle w:val="afb"/>
      </w:pPr>
      <w:r>
        <w:lastRenderedPageBreak/>
        <w:t>См. текст наименования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11.</w:t>
      </w:r>
      <w:r>
        <w:t xml:space="preserve"> Органы, осуществляющие управление в сфере образования, и организации, осуществляющие образовательную деятельность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74" w:name="sub_110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830E76">
      <w:pPr>
        <w:pStyle w:val="afb"/>
      </w:pPr>
      <w:r>
        <w:fldChar w:fldCharType="begin"/>
      </w:r>
      <w:r>
        <w:instrText>HYPERLINK "http://109.233</w:instrText>
      </w:r>
      <w:r>
        <w:instrText>.228.17/document?id=21607034&amp;sub=8022"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часть 1 статьи 11 настоящего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1. Органы, осуществляющие управление в сфере образования, в пределах своей компетенции осуществляют деятельность по профилакт</w:t>
      </w:r>
      <w:r>
        <w:t>ике безнадзорности и правонарушений несовершеннолетних, защите их прав, в том числе: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75" w:name="sub_1102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г. N 63 в подпункт "а"</w:t>
      </w:r>
      <w:r>
        <w:t xml:space="preserve"> части 1 статьи 11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 xml:space="preserve">См. </w:t>
      </w:r>
      <w:r>
        <w:t>текст подпункта в предыдущей редакции</w:t>
      </w:r>
    </w:p>
    <w:p w:rsidR="00000000" w:rsidRDefault="00830E76">
      <w:r>
        <w:t>а) контролируют соблюдение законодательства Российской Федерации и законодательства Тюменской области в области образования несовершеннолетних;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76" w:name="sub_111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30E76">
      <w:pPr>
        <w:pStyle w:val="afb"/>
      </w:pPr>
      <w:r>
        <w:fldChar w:fldCharType="begin"/>
      </w:r>
      <w:r>
        <w:instrText>HYPERLINK "http://109.233.228.17</w:instrText>
      </w:r>
      <w:r>
        <w:instrText>/document?id=21607034&amp;sub=80222"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пункт "б" части 1 статьи 11 настоящего Закона изложен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б) осуществляют меры по развитию сети специальных учебно-воспитательных учреждений открытого и закрытого типа, орга</w:t>
      </w:r>
      <w:r>
        <w:t>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:rsidR="00000000" w:rsidRDefault="00830E76">
      <w:bookmarkStart w:id="77" w:name="sub_140"/>
      <w:r>
        <w:t xml:space="preserve">в) участвуют </w:t>
      </w:r>
      <w:r>
        <w:t>в организации летнего отдыха, досуга и занятости несовершеннолетних;</w:t>
      </w:r>
    </w:p>
    <w:p w:rsidR="00000000" w:rsidRDefault="00830E76">
      <w:bookmarkStart w:id="78" w:name="sub_11014"/>
      <w:bookmarkEnd w:id="77"/>
      <w:r>
        <w:t>г)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00000" w:rsidRDefault="00830E76">
      <w:bookmarkStart w:id="79" w:name="sub_11015"/>
      <w:bookmarkEnd w:id="78"/>
      <w:r>
        <w:t>д) раз</w:t>
      </w:r>
      <w:r>
        <w:t>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80" w:name="sub_11016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830E76">
      <w:pPr>
        <w:pStyle w:val="afb"/>
      </w:pPr>
      <w:r>
        <w:fldChar w:fldCharType="begin"/>
      </w:r>
      <w:r>
        <w:instrText>HYPERLINK "http://109.233.228.17/docu</w:instrText>
      </w:r>
      <w:r>
        <w:instrText>ment?id=21607034&amp;sub=80223"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пункт "е" части 1 статьи 11 настоящего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со дня вступления </w:t>
      </w:r>
      <w:r>
        <w:t xml:space="preserve">в силу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е) обеспечивают проведение мероприятий по раннему выявлению незаконного потребления наркотических средст</w:t>
      </w:r>
      <w:r>
        <w:t xml:space="preserve">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</w:t>
      </w:r>
      <w:r>
        <w:lastRenderedPageBreak/>
        <w:t>образования;</w:t>
      </w:r>
    </w:p>
    <w:p w:rsidR="00000000" w:rsidRDefault="00830E76">
      <w:bookmarkStart w:id="81" w:name="sub_150"/>
      <w:r>
        <w:t>ж) осуществляют иные полномочия, предусмотренные действующим законода</w:t>
      </w:r>
      <w:r>
        <w:t>тельством.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82" w:name="sub_110201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часть 2 статьи 11 настоящего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2. Организации, осуществляющие образовательную деятельность, в соответствии с действующим законодательством:</w:t>
      </w:r>
    </w:p>
    <w:p w:rsidR="00000000" w:rsidRDefault="00830E76">
      <w:bookmarkStart w:id="83" w:name="sub_160"/>
      <w:r>
        <w:t>а) оказывают социально-психологическую и педагогическую помощь несовершеннолетним, с ограниченными возможностями здоровья и (или) отклонения</w:t>
      </w:r>
      <w:r>
        <w:t>ми в поведении либо несовершеннолетним, имеющим проблемы в обучении;</w:t>
      </w:r>
    </w:p>
    <w:p w:rsidR="00000000" w:rsidRDefault="00830E76">
      <w:bookmarkStart w:id="84" w:name="sub_11022"/>
      <w:bookmarkEnd w:id="83"/>
      <w:r>
        <w:t>б)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</w:t>
      </w:r>
      <w:r>
        <w:t>овательных организациях, принимают меры по их воспитанию и получению ими общего образования;</w:t>
      </w:r>
    </w:p>
    <w:p w:rsidR="00000000" w:rsidRDefault="00830E76">
      <w:bookmarkStart w:id="85" w:name="sub_170"/>
      <w:bookmarkEnd w:id="84"/>
      <w:r>
        <w:t>в) выявляют семьи, находящиеся в социально опасном положении, и оказывают им помощь в обучении и воспитании детей;</w:t>
      </w:r>
    </w:p>
    <w:p w:rsidR="00000000" w:rsidRDefault="00830E76">
      <w:bookmarkStart w:id="86" w:name="sub_11024"/>
      <w:bookmarkEnd w:id="85"/>
      <w:r>
        <w:t xml:space="preserve">г) обеспечивают </w:t>
      </w:r>
      <w:r>
        <w:t>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bookmarkEnd w:id="86"/>
    <w:p w:rsidR="00000000" w:rsidRDefault="00830E76">
      <w:r>
        <w:t>д) осуществляют меры по реализации программ и методик, направленных на формирование за</w:t>
      </w:r>
      <w:r>
        <w:t>конопослушного поведения несовершеннолетних.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87" w:name="sub_11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часть 3 статьи 11 настоящего Закона внесены измене</w:t>
      </w:r>
      <w:r>
        <w:t xml:space="preserve">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 xml:space="preserve">3. Организации </w:t>
      </w:r>
      <w:r>
        <w:t>для детей-сирот и детей, оставшихся без попечения родителей, в соответствии с действующим законодательством:</w:t>
      </w:r>
    </w:p>
    <w:p w:rsidR="00000000" w:rsidRDefault="00830E76">
      <w:bookmarkStart w:id="88" w:name="sub_190"/>
      <w:r>
        <w:t>а) принимают для содержания, воспитания, обучения, последующего устройства и подготовки к самостоятельной жизни несовершеннолетних в случаях</w:t>
      </w:r>
      <w:r>
        <w:t xml:space="preserve">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89" w:name="sub_38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пункт "б" части 3 статьи 11 настоящего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б) принимают на срок, как правило, не более одно</w:t>
      </w:r>
      <w:r>
        <w:t xml:space="preserve">го года для содержания, воспитания и обучения несовершеннолетних, имеющих родителей или иных </w:t>
      </w:r>
      <w:r>
        <w:lastRenderedPageBreak/>
        <w:t>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</w:t>
      </w:r>
      <w:r>
        <w:t>езработных, беженцев или вынужденных переселенцев;</w:t>
      </w:r>
    </w:p>
    <w:p w:rsidR="00000000" w:rsidRDefault="00830E76">
      <w:r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</w:t>
      </w:r>
      <w:r>
        <w:t>аботе с ними.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90" w:name="sub_1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830E76">
      <w:pPr>
        <w:pStyle w:val="afb"/>
      </w:pPr>
      <w:r>
        <w:fldChar w:fldCharType="begin"/>
      </w:r>
      <w:r>
        <w:instrText>HYPERLINK "http://109.233.228.17/document?id=18620812&amp;sub=3405"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статью 12 настоящего Закона внесены изменения</w:t>
      </w:r>
    </w:p>
    <w:p w:rsidR="00000000" w:rsidRDefault="00830E76">
      <w:pPr>
        <w:pStyle w:val="afb"/>
      </w:pPr>
      <w:r>
        <w:t>См. текст статьи в предыдущей редакц</w:t>
      </w:r>
      <w:r>
        <w:t>ии</w:t>
      </w:r>
    </w:p>
    <w:p w:rsidR="00000000" w:rsidRDefault="00830E76">
      <w:pPr>
        <w:pStyle w:val="af5"/>
      </w:pPr>
      <w:r>
        <w:rPr>
          <w:rStyle w:val="a3"/>
        </w:rPr>
        <w:t>Статья 12.</w:t>
      </w:r>
      <w:r>
        <w:t xml:space="preserve"> Специальные учебно-воспитательные учреждения открытого и закрытого типа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91" w:name="sub_120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часть 1 ст</w:t>
      </w:r>
      <w:r>
        <w:t xml:space="preserve">атьи 12 настоящего Закона изложена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</w:t>
      </w:r>
      <w:r>
        <w:t>екст части в предыдущей редакции</w:t>
      </w:r>
    </w:p>
    <w:p w:rsidR="00000000" w:rsidRDefault="00830E76">
      <w:r>
        <w:t>1. В Тюменской области Правительством области могут создаваться специальные учебно-воспитательные учреждения открытого и закрытого типов.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92" w:name="sub_120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830E76">
      <w:pPr>
        <w:pStyle w:val="afb"/>
      </w:pPr>
      <w:r>
        <w:fldChar w:fldCharType="begin"/>
      </w:r>
      <w:r>
        <w:instrText>HYPERLINK "http://109.233.228.17/document?i</w:instrText>
      </w:r>
      <w:r>
        <w:instrText>d=18668098&amp;sub=11"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ноября 2008 г. N 72 в часть 2 статьи 12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2. Специальные учебно-воспитательные учреждения открытого и закрытого типов осуществляют деятельность по профилактике безнадзорности и правонарушений несовершеннолетних, защите их прав на основании уставов указанных уч</w:t>
      </w:r>
      <w:r>
        <w:t>реждений или положений о них в соответствии с действующим законодательством.</w:t>
      </w:r>
    </w:p>
    <w:p w:rsidR="00000000" w:rsidRDefault="00830E76">
      <w:bookmarkStart w:id="93" w:name="sub_12022"/>
      <w:r>
        <w:t>Типовые положения о специальных учебно-воспитательных учреждениях открытого и закрытого типа утверждаются уполномоченным Правительством Российской Федерации федеральным о</w:t>
      </w:r>
      <w:r>
        <w:t>рганом исполнительной власти.</w:t>
      </w:r>
    </w:p>
    <w:bookmarkEnd w:id="93"/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94" w:name="sub_1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830E76">
      <w:pPr>
        <w:pStyle w:val="afb"/>
      </w:pPr>
      <w:r>
        <w:fldChar w:fldCharType="begin"/>
      </w:r>
      <w:r>
        <w:instrText>HYPERLINK "http://109.233.228.17/document?id=18645596&amp;sub=101"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26 сентября 2007 г. N 29 в статью 13 настоящего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13.</w:t>
      </w:r>
      <w:r>
        <w:t xml:space="preserve"> Органы опеки и попеч</w:t>
      </w:r>
      <w:r>
        <w:t>ительства</w:t>
      </w:r>
    </w:p>
    <w:p w:rsidR="00000000" w:rsidRDefault="00830E76">
      <w:r>
        <w:t>Органы опеки и попечительства в пределах своих полномочий осуществляют деятельность по профилактике безнадзорности и правонарушений несовершеннолетних, защите их прав, в том числе: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95" w:name="sub_130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830E76">
      <w:pPr>
        <w:pStyle w:val="afb"/>
      </w:pPr>
      <w:r>
        <w:fldChar w:fldCharType="begin"/>
      </w:r>
      <w:r>
        <w:instrText>HYPERLINK "http://109.2</w:instrText>
      </w:r>
      <w:r>
        <w:instrText>33.228.17/document?id=21607034&amp;sub=804"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пункт "а" статьи 13 </w:t>
      </w:r>
      <w:r>
        <w:lastRenderedPageBreak/>
        <w:t xml:space="preserve">настоящего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а) дают в установленном порядке согласие на перевод детей-сирот и детей, оставшихся без попечения родителей, из одной орг</w:t>
      </w:r>
      <w:r>
        <w:t xml:space="preserve">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</w:t>
      </w:r>
      <w:r>
        <w:t>таких лиц, достигших пятнадцати лет, до получения ими общего образования;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96" w:name="sub_4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пункт "б" статьи 13 настоя</w:t>
      </w:r>
      <w:r>
        <w:t xml:space="preserve">щего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</w:t>
      </w:r>
      <w:r>
        <w:t>й редакции</w:t>
      </w:r>
    </w:p>
    <w:p w:rsidR="00000000" w:rsidRDefault="00830E76">
      <w:r>
        <w:t>б) участвуют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представителей;</w:t>
      </w:r>
    </w:p>
    <w:p w:rsidR="00000000" w:rsidRDefault="00830E76">
      <w:bookmarkStart w:id="97" w:name="sub_42"/>
      <w:r>
        <w:t>в) принимают меры по защите личных и имущественных п</w:t>
      </w:r>
      <w:r>
        <w:t>рав несовершеннолетних, нуждающихся в помощи государства.</w:t>
      </w:r>
    </w:p>
    <w:bookmarkEnd w:id="97"/>
    <w:p w:rsidR="00000000" w:rsidRDefault="00830E76">
      <w:r>
        <w:t>Должностные лица органов опеки и попечительства в целях предупреждения безнадзорности, беспризорности и правонарушений несовершеннолетних используют полномочия, предоставленные законодательств</w:t>
      </w:r>
      <w:r>
        <w:t>ом Российской Федерации и законодательством Тюменской области.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98" w:name="sub_14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830E76">
      <w:pPr>
        <w:pStyle w:val="afb"/>
      </w:pPr>
      <w:r>
        <w:fldChar w:fldCharType="begin"/>
      </w:r>
      <w:r>
        <w:instrText>HYPERLINK "http://109.233.228.17/document?id=18620812&amp;sub=3406"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статью 14 настоящего Закона внесе</w:t>
      </w:r>
      <w:r>
        <w:t>ны изменения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14.</w:t>
      </w:r>
      <w:r>
        <w:t xml:space="preserve"> Органы управления по делам молодежи и организации органов управления по делам молодежи</w:t>
      </w:r>
    </w:p>
    <w:p w:rsidR="00000000" w:rsidRDefault="00830E76">
      <w:bookmarkStart w:id="99" w:name="sub_1401"/>
      <w:r>
        <w:t>Органы управления по делам молодежи в пределах своей компетенции:</w:t>
      </w:r>
    </w:p>
    <w:p w:rsidR="00000000" w:rsidRDefault="00830E76">
      <w:bookmarkStart w:id="100" w:name="sub_14011"/>
      <w:bookmarkEnd w:id="99"/>
      <w:r>
        <w:t xml:space="preserve">а) участвуют в </w:t>
      </w:r>
      <w:r>
        <w:t>разработке и реализации программ по профилактике безнадзорности и правонарушений несовершеннолетних;</w:t>
      </w:r>
    </w:p>
    <w:p w:rsidR="00000000" w:rsidRDefault="00830E76">
      <w:bookmarkStart w:id="101" w:name="sub_14012"/>
      <w:bookmarkEnd w:id="100"/>
      <w:r>
        <w:t>б) осуществляют организационно-методическое обеспечение и координацию деятельности по профилактике безнадзорности и правонарушений несове</w:t>
      </w:r>
      <w:r>
        <w:t>ршеннолетних находящихся в их ведении клубов и иных организаций;</w:t>
      </w:r>
    </w:p>
    <w:p w:rsidR="00000000" w:rsidRDefault="00830E76">
      <w:bookmarkStart w:id="102" w:name="sub_14013"/>
      <w:bookmarkEnd w:id="101"/>
      <w:r>
        <w:t>в) оказывают содействие детским и молодежным общественным объединениям, фондам и иным организациям, деятельность которых связана с осуществлением мер по профилактике безнадз</w:t>
      </w:r>
      <w:r>
        <w:t>орности и правонарушений несовершеннолетних;</w:t>
      </w:r>
    </w:p>
    <w:p w:rsidR="00000000" w:rsidRDefault="00830E76">
      <w:bookmarkStart w:id="103" w:name="sub_1414"/>
      <w:bookmarkEnd w:id="102"/>
      <w:r>
        <w:t>г) участвуют в установленном порядке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000000" w:rsidRDefault="00830E76">
      <w:bookmarkStart w:id="104" w:name="sub_14015"/>
      <w:bookmarkEnd w:id="103"/>
      <w:r>
        <w:t>д) участвуют в организации отдыха, досуга и занятости несовершеннолетних.</w:t>
      </w:r>
    </w:p>
    <w:p w:rsidR="00000000" w:rsidRDefault="00830E76">
      <w:bookmarkStart w:id="105" w:name="sub_1402"/>
      <w:bookmarkEnd w:id="104"/>
      <w:r>
        <w:lastRenderedPageBreak/>
        <w:t>Органы управления по делам молодежи могут создавать в установленном порядке реабилитационные центры для подростков и молодежи, центры социально-пси</w:t>
      </w:r>
      <w:r>
        <w:t>хологической помощи молодежи, центры профессиональной ориентации и трудоустройства молодежи, молодежные клубы и иные организации.</w:t>
      </w:r>
    </w:p>
    <w:bookmarkStart w:id="106" w:name="sub_1403"/>
    <w:bookmarkEnd w:id="105"/>
    <w:p w:rsidR="00000000" w:rsidRDefault="00830E76">
      <w:r>
        <w:fldChar w:fldCharType="begin"/>
      </w:r>
      <w:r>
        <w:instrText>HYPERLINK "http://109.233.228.17/document?id=18614624&amp;sub=114"</w:instrText>
      </w:r>
      <w:r>
        <w:fldChar w:fldCharType="separate"/>
      </w:r>
      <w:r>
        <w:rPr>
          <w:rStyle w:val="a4"/>
        </w:rPr>
        <w:t>Исключена</w:t>
      </w:r>
      <w:r>
        <w:fldChar w:fldCharType="end"/>
      </w:r>
      <w:r>
        <w:t xml:space="preserve"> с 1 января 2005 года.</w:t>
      </w:r>
    </w:p>
    <w:bookmarkEnd w:id="106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30E76">
      <w:pPr>
        <w:pStyle w:val="afb"/>
      </w:pPr>
      <w:r>
        <w:t>См. текст части 3 статьи 14</w:t>
      </w:r>
    </w:p>
    <w:p w:rsidR="00000000" w:rsidRDefault="00830E76">
      <w:pPr>
        <w:pStyle w:val="afb"/>
      </w:pPr>
    </w:p>
    <w:bookmarkStart w:id="107" w:name="sub_15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наименование статьи 15 настоящего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07"/>
    <w:p w:rsidR="00000000" w:rsidRDefault="00830E76">
      <w:pPr>
        <w:pStyle w:val="afb"/>
      </w:pPr>
      <w:r>
        <w:t>См. текст наименования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15.</w:t>
      </w:r>
      <w:r>
        <w:t xml:space="preserve"> Органы исполни</w:t>
      </w:r>
      <w:r>
        <w:t>тельной власти в сфере здравоохранения и медицинские организации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08" w:name="sub_151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часть 1 статьи 15 настоящего Зак</w:t>
      </w:r>
      <w:r>
        <w:t xml:space="preserve">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</w:t>
      </w:r>
      <w:r>
        <w:t>и</w:t>
      </w:r>
    </w:p>
    <w:p w:rsidR="00000000" w:rsidRDefault="00830E76">
      <w:r>
        <w:t>1. Органы исполнительной власти в сфере здравоохранения в пределах своей компетенции организуют:</w:t>
      </w:r>
    </w:p>
    <w:p w:rsidR="00000000" w:rsidRDefault="00830E76">
      <w:bookmarkStart w:id="109" w:name="sub_28"/>
      <w:r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</w:t>
      </w:r>
      <w:r>
        <w:t xml:space="preserve"> образа жизни;</w:t>
      </w:r>
    </w:p>
    <w:p w:rsidR="00000000" w:rsidRDefault="00830E76">
      <w:bookmarkStart w:id="110" w:name="sub_1512"/>
      <w:bookmarkEnd w:id="109"/>
      <w:r>
        <w:t>б) развитие сети медицинских организаций, оказывающих наркологическую и психиатрическую помощь несовершеннолетним;</w:t>
      </w:r>
    </w:p>
    <w:p w:rsidR="00000000" w:rsidRDefault="00830E76">
      <w:bookmarkStart w:id="111" w:name="sub_1513"/>
      <w:bookmarkEnd w:id="110"/>
      <w:r>
        <w:t>в) круглосуточный прием и содержание в медицинских организациях заблудившихся, подкинутых и друг</w:t>
      </w:r>
      <w:r>
        <w:t>их детей в возрасте до четырех лет, оставшихся без попечения родителей или иных законных представителей;</w:t>
      </w:r>
    </w:p>
    <w:p w:rsidR="00000000" w:rsidRDefault="00830E76">
      <w:bookmarkStart w:id="112" w:name="sub_1514"/>
      <w:bookmarkEnd w:id="111"/>
      <w:r>
        <w:t>г) медицинское обследование несовершеннолетних, оставшихся без попечения родителей или иных законных представителей, и подготовку реком</w:t>
      </w:r>
      <w:r>
        <w:t>ендаций по их устройству с учетом состояния здоровья;</w:t>
      </w:r>
    </w:p>
    <w:p w:rsidR="00000000" w:rsidRDefault="00830E76">
      <w:bookmarkStart w:id="113" w:name="sub_43"/>
      <w:bookmarkEnd w:id="112"/>
      <w:r>
        <w:t>д)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</w:t>
      </w:r>
      <w:r>
        <w:t>ключительно, а также содействие органам опеки и попечительства в устройстве таких несовершеннолетних;</w:t>
      </w:r>
    </w:p>
    <w:p w:rsidR="00000000" w:rsidRDefault="00830E76">
      <w:bookmarkStart w:id="114" w:name="sub_15015"/>
      <w:bookmarkEnd w:id="113"/>
      <w:r>
        <w:t>е) оказание консультативной помощи работникам органов и организаций системы профилактики безнадзорности и правонарушений несовершеннолетних</w:t>
      </w:r>
      <w:r>
        <w:t>, а также родителям или иным законным представителям несовершеннолетних;</w:t>
      </w:r>
    </w:p>
    <w:p w:rsidR="00000000" w:rsidRDefault="00830E76">
      <w:bookmarkStart w:id="115" w:name="sub_44"/>
      <w:bookmarkEnd w:id="114"/>
      <w:r>
        <w:t xml:space="preserve"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</w:t>
      </w:r>
      <w:r>
        <w:t>медицинского характера;</w:t>
      </w:r>
    </w:p>
    <w:p w:rsidR="00000000" w:rsidRDefault="00830E76">
      <w:bookmarkStart w:id="116" w:name="sub_15018"/>
      <w:bookmarkEnd w:id="115"/>
      <w:r>
        <w:t>з) оказание специализированной медицинской помощи несовершеннолетним, с отклонениями в поведении;</w:t>
      </w:r>
    </w:p>
    <w:p w:rsidR="00000000" w:rsidRDefault="00830E76">
      <w:bookmarkStart w:id="117" w:name="sub_45"/>
      <w:bookmarkEnd w:id="116"/>
      <w:r>
        <w:t xml:space="preserve">и) подготовку в установленном порядке заключений о состоянии здоровья </w:t>
      </w:r>
      <w:r>
        <w:lastRenderedPageBreak/>
        <w:t>несовершеннолетних, совершивших пр</w:t>
      </w:r>
      <w:r>
        <w:t>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000000" w:rsidRDefault="00830E76">
      <w:bookmarkStart w:id="118" w:name="sub_46"/>
      <w:bookmarkEnd w:id="117"/>
      <w:r>
        <w:t>к) выявление, учет, обследование п</w:t>
      </w:r>
      <w:r>
        <w:t>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</w:t>
      </w:r>
      <w:r>
        <w:t>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</w:t>
      </w:r>
      <w:r>
        <w:t xml:space="preserve">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bookmarkEnd w:id="118"/>
    <w:p w:rsidR="00000000" w:rsidRDefault="00830E76">
      <w:r>
        <w:t>л) выявление источников заболеваний,</w:t>
      </w:r>
      <w:r>
        <w:t xml:space="preserve"> передаваемых половым путем, обследование и лечение несовершеннолетних, страдающих этими заболеваниями.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19" w:name="sub_152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</w:t>
      </w:r>
      <w:r>
        <w:t xml:space="preserve">N 23 в часть 2 статьи 15 настоящего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</w:t>
      </w:r>
      <w:r>
        <w:t>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 xml:space="preserve">2. Органы исполнительной власти в сфере здравоохранения информируют соответствующие комиссии по делам несовершеннолетних и защите их прав о медицинских организациях, осуществляющих функции, указанные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830E76"/>
    <w:p w:rsidR="00000000" w:rsidRDefault="00830E76">
      <w:pPr>
        <w:pStyle w:val="af5"/>
      </w:pPr>
      <w:bookmarkStart w:id="120" w:name="sub_16"/>
      <w:r>
        <w:rPr>
          <w:rStyle w:val="a3"/>
        </w:rPr>
        <w:t>Статья 16.</w:t>
      </w:r>
      <w:r>
        <w:t xml:space="preserve"> Органы службы занятости</w:t>
      </w:r>
    </w:p>
    <w:bookmarkEnd w:id="120"/>
    <w:p w:rsidR="00000000" w:rsidRDefault="00830E76">
      <w:r>
        <w:t>Органы службы занятости участвуют в профессиональной ориентации несовершеннолетних, в содействии трудовому устройству несовершеннолетних, нуждающихся в помощи государст</w:t>
      </w:r>
      <w:r>
        <w:t>ва, в порядке, предусмотренном федеральным и областным законодательством.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21" w:name="sub_17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г. N 63 статья 17 настоящего Закона из</w:t>
      </w:r>
      <w:r>
        <w:t xml:space="preserve">ложена в новой редакции,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7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>См. текст статьи в предыдущей редак</w:t>
      </w:r>
      <w:r>
        <w:t>ции</w:t>
      </w:r>
    </w:p>
    <w:p w:rsidR="00000000" w:rsidRDefault="00830E76">
      <w:pPr>
        <w:pStyle w:val="af5"/>
      </w:pPr>
      <w:r>
        <w:rPr>
          <w:rStyle w:val="a3"/>
        </w:rPr>
        <w:t>Статья 17</w:t>
      </w:r>
      <w:r>
        <w:t>. Органы внутренних дел</w:t>
      </w:r>
    </w:p>
    <w:p w:rsidR="00000000" w:rsidRDefault="00830E76">
      <w: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22" w:name="sub_17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830E76">
      <w:pPr>
        <w:pStyle w:val="afb"/>
      </w:pPr>
      <w:r>
        <w:fldChar w:fldCharType="begin"/>
      </w:r>
      <w:r>
        <w:instrText>HYPERLINK "http://109.233.228.17/document?id=18676328&amp;sub=16"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июля 2009 г. N 41 настоящий Закон дополнен </w:t>
      </w:r>
      <w:r>
        <w:lastRenderedPageBreak/>
        <w:t xml:space="preserve">статьей 17.1,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по истечении 10</w:t>
      </w:r>
      <w:r>
        <w:t xml:space="preserve"> дней со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5"/>
      </w:pPr>
      <w:r>
        <w:rPr>
          <w:rStyle w:val="a3"/>
        </w:rPr>
        <w:t>Статья 17.1.</w:t>
      </w:r>
      <w:r>
        <w:t xml:space="preserve"> Предупреждение причинения вреда здоровью несовершеннолетних, их физическому, интеллектуальному, психическому, духовному и </w:t>
      </w:r>
      <w:r>
        <w:t>нравственному развитию</w:t>
      </w:r>
    </w:p>
    <w:p w:rsidR="00000000" w:rsidRDefault="00830E76">
      <w:bookmarkStart w:id="123" w:name="sub_17101"/>
      <w:r>
        <w:t>1.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запрещается:</w:t>
      </w:r>
    </w:p>
    <w:p w:rsidR="00000000" w:rsidRDefault="00830E76">
      <w:bookmarkStart w:id="124" w:name="sub_17111"/>
      <w:bookmarkEnd w:id="123"/>
      <w:r>
        <w:t>1) допуск (или нахождение) несовершен</w:t>
      </w:r>
      <w:r>
        <w:t>нолетних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</w:t>
      </w:r>
      <w:r>
        <w:t xml:space="preserve"> винные бары, пивные бары, рюмочные, в другие места, которые предназначены для реализации только алкогольной продукции, пива и напитков, изготавливаемых на его основе, и в иные места, определяемые нормативными правовыми актами органов местного самоуправлен</w:t>
      </w:r>
      <w:r>
        <w:t>ия городских округов и муниципальных районов;</w:t>
      </w:r>
    </w:p>
    <w:p w:rsidR="00000000" w:rsidRDefault="00830E76">
      <w:bookmarkStart w:id="125" w:name="sub_17112"/>
      <w:bookmarkEnd w:id="124"/>
      <w:r>
        <w:t>2) допуск (или нахождение) несовершеннолетних, не достигших возраста 16 лет, в ночное время в общественные места, в том числе на улицы, в спортивные сооружения, в парки, в скверы, в транспортн</w:t>
      </w:r>
      <w:r>
        <w:t xml:space="preserve">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 деятельность </w:t>
      </w:r>
      <w:r>
        <w:t>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</w:t>
      </w:r>
      <w:r>
        <w:t>ке предусмотрена розничная продажа алкогольной продукции, пива и напитков, изготавливаемых на его основе, и в иные общественные места, определяемые нормативными правовыми актами органов местного самоуправления городских округов и муниципальных районов, без</w:t>
      </w:r>
      <w:r>
        <w:t xml:space="preserve"> сопровождения родителей (лиц, их заменяющих) или лиц, осуществляющих мероприятия с участием несовершеннолетних.</w:t>
      </w:r>
    </w:p>
    <w:p w:rsidR="00000000" w:rsidRDefault="00830E76">
      <w:bookmarkStart w:id="126" w:name="sub_17102"/>
      <w:bookmarkEnd w:id="125"/>
      <w:r>
        <w:t>2. Ночным временем считается время с 22 до 6 часов местного времени - в период с 1 ноября по 31 марта и с 23 до 6 часов местн</w:t>
      </w:r>
      <w:r>
        <w:t>ого времени - в период с 1 апреля по 31 октября.</w:t>
      </w:r>
    </w:p>
    <w:p w:rsidR="00000000" w:rsidRDefault="00830E76">
      <w:bookmarkStart w:id="127" w:name="sub_17103"/>
      <w:bookmarkEnd w:id="126"/>
      <w:r>
        <w:t>3. Родители (лица, их заменяющие), лица, осуществляющие мероприятия с участием несовершеннолетних, а также юридические лица или граждане, осуществляющие предпринимательскую деятельность без</w:t>
      </w:r>
      <w:r>
        <w:t xml:space="preserve"> образования юридического лица, принимают меры по обеспечению запретов, установленных </w:t>
      </w:r>
      <w:hyperlink w:anchor="sub_17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p w:rsidR="00000000" w:rsidRDefault="00830E76">
      <w:bookmarkStart w:id="128" w:name="sub_17104"/>
      <w:bookmarkEnd w:id="127"/>
      <w:r>
        <w:t>4. Порядок уведомления родителей (лиц, их заменяющих) или лиц, осуществляющих мероприятия с участи</w:t>
      </w:r>
      <w:r>
        <w:t>ем несовершеннолетних, и (или) органов внутренних дел в случае обнаружения несовершеннолетнего в местах, указанных в настоящем Законе, в нарушение установленных требований, а также порядок доставления несовершеннолетнего его родителям (лицам, их заменяющим</w:t>
      </w:r>
      <w:r>
        <w:t xml:space="preserve">) или лицам, осуществляющим мероприятия с участием несовершеннолетних, или в случае отсутствия указанных лиц, невозможности установления их </w:t>
      </w:r>
      <w:r>
        <w:lastRenderedPageBreak/>
        <w:t>местонахождения или иных обстоятельств, препятствующих незамедлительному доставлению несовершеннолетнего указанным л</w:t>
      </w:r>
      <w:r>
        <w:t>ицам, в специализированные учреждения для несовершеннолетних, нуждающихся в социальной реабилитации, по месту обнаружения несовершеннолетнего, - устанавливается Правительством Тюменской области.</w:t>
      </w:r>
    </w:p>
    <w:bookmarkEnd w:id="128"/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29" w:name="sub_17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30E76">
      <w:pPr>
        <w:pStyle w:val="afb"/>
      </w:pPr>
      <w:r>
        <w:fldChar w:fldCharType="begin"/>
      </w:r>
      <w:r>
        <w:instrText>HYPERLINK "</w:instrText>
      </w:r>
      <w:r>
        <w:instrText>http://109.233.228.17/document?id=18679632&amp;sub=13"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3 ноября 2009 г. N 84 настоящий Закон дополнен статьей 17.2,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через 10 дней после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5"/>
      </w:pPr>
      <w:r>
        <w:rPr>
          <w:rStyle w:val="a3"/>
        </w:rPr>
        <w:t>Статья 17.2.</w:t>
      </w:r>
      <w:r>
        <w:t xml:space="preserve"> Порядок уведомления родителей (лиц, их заменяющих), лиц, осуществляющих мероприятия с участием несовершеннолетних, и (или) органов внутренних дел в</w:t>
      </w:r>
      <w:r>
        <w:t xml:space="preserve"> случае обнаружения несовершеннолетнего и его доставления</w:t>
      </w:r>
    </w:p>
    <w:p w:rsidR="00000000" w:rsidRDefault="00830E76">
      <w:bookmarkStart w:id="130" w:name="sub_1721"/>
      <w:r>
        <w:t>1. Органы и учреждения системы профилактики безнадзорности и правонарушений несовершеннолетних, их должностные лица, юридические лица и граждане, располагающие сведениями о несовершеннолетни</w:t>
      </w:r>
      <w:r>
        <w:t xml:space="preserve">х, допущенных (или находящихся) на объекты, территории и в помещения, указанные в </w:t>
      </w:r>
      <w:hyperlink w:anchor="sub_17111" w:history="1">
        <w:r>
          <w:rPr>
            <w:rStyle w:val="a4"/>
          </w:rPr>
          <w:t xml:space="preserve">пункте 1 части 1 статьи 17.1 </w:t>
        </w:r>
      </w:hyperlink>
      <w:r>
        <w:t xml:space="preserve">настоящего Закона, а также допущенных (или находящихся) в ночное время в общественные места, указанные в </w:t>
      </w:r>
      <w:hyperlink w:anchor="sub_17112" w:history="1">
        <w:r>
          <w:rPr>
            <w:rStyle w:val="a4"/>
          </w:rPr>
          <w:t>пункте 2 части 1 статьи 17.1</w:t>
        </w:r>
      </w:hyperlink>
      <w:r>
        <w:t xml:space="preserve"> настоящего Закона, незамедлительно уведомляют об этом его родителей (лиц, их заменяющих) либо в случае, если уведомление его родителей и лиц, их заменяющих, не представляется возможным, сообщают о таких фактах в о</w:t>
      </w:r>
      <w:r>
        <w:t>рганы внутренних дел по месту фактического обнаружения несовершеннолетних. Уведомление родителей несовершеннолетних (лиц, их заменяющих) допускается в любой форме (как устной, так и письменной).</w:t>
      </w:r>
    </w:p>
    <w:bookmarkEnd w:id="130"/>
    <w:p w:rsidR="00000000" w:rsidRDefault="00830E76">
      <w:r>
        <w:t>Должностные лица органов и учреждений системы профила</w:t>
      </w:r>
      <w:r>
        <w:t xml:space="preserve">ктики безнадзорности и правонарушений несовершеннолетних, по возможности - юридические лица и граждане, доставляют несовершеннолетних, указанных в </w:t>
      </w:r>
      <w:hyperlink w:anchor="sub_17111" w:history="1">
        <w:r>
          <w:rPr>
            <w:rStyle w:val="a4"/>
          </w:rPr>
          <w:t>пункте 1 части 1 статьи 17.1</w:t>
        </w:r>
      </w:hyperlink>
      <w:r>
        <w:t xml:space="preserve"> настоящего Закона, родителям (лицам, их заменяющим) л</w:t>
      </w:r>
      <w:r>
        <w:t>ибо передают лицам, осуществляющим мероприятия с участием несовершеннолетних.</w:t>
      </w:r>
    </w:p>
    <w:p w:rsidR="00000000" w:rsidRDefault="00830E76">
      <w:r>
        <w:t>Порядок организации работы по реализации настоящего Закона определяется регламентами и иными правовыми актами органов и учреждений системы профилактики безнадзорности и правонару</w:t>
      </w:r>
      <w:r>
        <w:t>шений несовершеннолетних.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31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830E76">
      <w:pPr>
        <w:pStyle w:val="afb"/>
      </w:pPr>
      <w:r>
        <w:fldChar w:fldCharType="begin"/>
      </w:r>
      <w:r>
        <w:instrText>HYPERLINK "http://109.233.228.17/document?id=21613229&amp;sub=430"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апреля 2014 г. N 23 в часть 2 статьи 17.2 настоящего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2. В случае неустанов</w:t>
      </w:r>
      <w:r>
        <w:t>ления личности несовершеннолетнего и места его жительства, отсутствия у несовершеннолетнего родителей (лиц, их заменяющих), невозможности установления их личностей и местонахождения, невозможности надлежащего уведомления таких лиц об обнаружении несовершен</w:t>
      </w:r>
      <w:r>
        <w:t xml:space="preserve">нолетнего и иных препятствующих незамедлительному доставлению несовершеннолетнего обстоятельств, указанные должностные лица доставляют несовершеннолетних в </w:t>
      </w:r>
      <w:r>
        <w:lastRenderedPageBreak/>
        <w:t>возрасте до 4 лет - в специализированные медицинские организации; в возрасте от 4 до 18 лет - в учре</w:t>
      </w:r>
      <w:r>
        <w:t>ждения для несовершеннолетних, обеспечивающих организацию работы с семьей и детьми системы социальной защиты, учреждения для несовершеннолетних системы образования.</w:t>
      </w:r>
    </w:p>
    <w:p w:rsidR="00000000" w:rsidRDefault="00830E76">
      <w:bookmarkStart w:id="132" w:name="sub_1723"/>
      <w:r>
        <w:t xml:space="preserve">3. Обо всех фактах обнаружения несовершеннолетних, допущенных (или находящихся) на </w:t>
      </w:r>
      <w:r>
        <w:t xml:space="preserve">объекты, территории и в помещения, указанные в </w:t>
      </w:r>
      <w:hyperlink w:anchor="sub_17111" w:history="1">
        <w:r>
          <w:rPr>
            <w:rStyle w:val="a4"/>
          </w:rPr>
          <w:t>пункте 1 части 1 статьи 17.1</w:t>
        </w:r>
      </w:hyperlink>
      <w:r>
        <w:t xml:space="preserve"> настоящего Закона, а также допущенных (или находящихся) в ночное время в общественные места, указанные в </w:t>
      </w:r>
      <w:hyperlink w:anchor="sub_17112" w:history="1">
        <w:r>
          <w:rPr>
            <w:rStyle w:val="a4"/>
          </w:rPr>
          <w:t xml:space="preserve">пункте 2 части 1 статьи </w:t>
        </w:r>
        <w:r>
          <w:rPr>
            <w:rStyle w:val="a4"/>
          </w:rPr>
          <w:t>17.1</w:t>
        </w:r>
      </w:hyperlink>
      <w:r>
        <w:t xml:space="preserve"> настоящего Закона, и (или) доставления несовершеннолетних родителям (лицам, их заменяющим) либо передачи лицам, осуществляющим мероприятия с участием несовершеннолетних, должностные лица органов и учреждений системы профилактики безнадзорности и пр</w:t>
      </w:r>
      <w:r>
        <w:t>авонарушений несовершеннолетних информируют органы внутренних дел и комиссии по делам несовершеннолетних и защите их прав по месту обнаружения несовершеннолетних в срок, не превышающий 72 часов.</w:t>
      </w:r>
    </w:p>
    <w:bookmarkEnd w:id="132"/>
    <w:p w:rsidR="00000000" w:rsidRDefault="00830E76">
      <w:r>
        <w:t xml:space="preserve">По фактам обнаружения несовершеннолетних, допущенных </w:t>
      </w:r>
      <w:r>
        <w:t xml:space="preserve">(или находящихся) на объекты, территории и в помещения, указанные в </w:t>
      </w:r>
      <w:hyperlink w:anchor="sub_17111" w:history="1">
        <w:r>
          <w:rPr>
            <w:rStyle w:val="a4"/>
          </w:rPr>
          <w:t xml:space="preserve">пункте 1 части 1 статьи 17.1 </w:t>
        </w:r>
      </w:hyperlink>
      <w:r>
        <w:t xml:space="preserve">настоящего Закона, а также допущенных (или находящихся) в ночное время в общественные места, указанные в </w:t>
      </w:r>
      <w:hyperlink w:anchor="sub_17112" w:history="1">
        <w:r>
          <w:rPr>
            <w:rStyle w:val="a4"/>
          </w:rPr>
          <w:t>пун</w:t>
        </w:r>
        <w:r>
          <w:rPr>
            <w:rStyle w:val="a4"/>
          </w:rPr>
          <w:t>кте 2 части 1 статьи 17.1</w:t>
        </w:r>
      </w:hyperlink>
      <w:r>
        <w:t xml:space="preserve"> настоящего Закона, должностные лица органов внутренних дел и районные (городские), районные в городах комиссии по делам несовершеннолетних и защите их прав в установленном законом порядке рассматривают вопрос о привлечении роди</w:t>
      </w:r>
      <w:r>
        <w:t>телей (лиц, их заменяющих), юридических лиц, должностных и иных лиц к предусмотренной законом ответственности.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33" w:name="sub_1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</w:t>
      </w:r>
      <w:r>
        <w:t xml:space="preserve">. N 63 в статью 18 настоящего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 xml:space="preserve">См. </w:t>
      </w:r>
      <w:r>
        <w:t>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18.</w:t>
      </w:r>
      <w:r>
        <w:t xml:space="preserve"> Основания применения мер воздействия в отношении несовершеннолетних, их родителей или иных законных представителей</w:t>
      </w:r>
    </w:p>
    <w:p w:rsidR="00000000" w:rsidRDefault="00830E76">
      <w:bookmarkStart w:id="134" w:name="sub_181"/>
      <w:r>
        <w:t>Комиссии по делам несовершеннолетних и защите их прав рассматривают материалы о применен</w:t>
      </w:r>
      <w:r>
        <w:t>ии мер воздействия в отношении несовершеннолетних, их родителей (иных законных представителей):</w:t>
      </w:r>
    </w:p>
    <w:p w:rsidR="00000000" w:rsidRDefault="00830E76">
      <w:bookmarkStart w:id="135" w:name="sub_48"/>
      <w:bookmarkEnd w:id="134"/>
      <w:r>
        <w:t>а) по заявлению несовершеннолетнего, его родителей (иных законных представителей), иных уполномоченных лиц;</w:t>
      </w:r>
    </w:p>
    <w:p w:rsidR="00000000" w:rsidRDefault="00830E76">
      <w:bookmarkStart w:id="136" w:name="sub_49"/>
      <w:bookmarkEnd w:id="135"/>
      <w:r>
        <w:t>б) по собственной инициатив</w:t>
      </w:r>
      <w:r>
        <w:t>е;</w:t>
      </w:r>
    </w:p>
    <w:p w:rsidR="00000000" w:rsidRDefault="00830E76">
      <w:bookmarkStart w:id="137" w:name="sub_1803"/>
      <w:bookmarkEnd w:id="136"/>
      <w:r>
        <w:t>в) по представлению органов опеки и попечительства, органов управления и организаций в сфере социальной поддержки и социального обслуживания населения, образования, здравоохранения, внутренних дел, работодателей, общественных объединений;</w:t>
      </w:r>
    </w:p>
    <w:p w:rsidR="00000000" w:rsidRDefault="00830E76">
      <w:bookmarkStart w:id="138" w:name="sub_51"/>
      <w:bookmarkEnd w:id="137"/>
      <w:r>
        <w:t>г)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</w:t>
      </w:r>
    </w:p>
    <w:p w:rsidR="00000000" w:rsidRDefault="00830E76">
      <w:bookmarkStart w:id="139" w:name="sub_52"/>
      <w:bookmarkEnd w:id="138"/>
      <w:r>
        <w:lastRenderedPageBreak/>
        <w:t xml:space="preserve">д) переданные </w:t>
      </w:r>
      <w:r>
        <w:t>в порядке административного производства.</w:t>
      </w:r>
    </w:p>
    <w:bookmarkEnd w:id="139"/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40" w:name="sub_1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г. N 63 в статью 19 настоящего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19.</w:t>
      </w:r>
      <w:r>
        <w:t xml:space="preserve"> Меры воздействия,</w:t>
      </w:r>
      <w:r>
        <w:t xml:space="preserve"> применяемые к несовершеннолетним</w:t>
      </w:r>
    </w:p>
    <w:p w:rsidR="00000000" w:rsidRDefault="00830E76">
      <w:bookmarkStart w:id="141" w:name="sub_191"/>
      <w:r>
        <w:t>По результатам проведенных проверок и рассмотрения материалов (дел) комиссии по делам несовершеннолетних и защите их прав с учетом особенностей возраста, социального положения, поведения, мотивов, характера и тяжест</w:t>
      </w:r>
      <w:r>
        <w:t>и совершенного проступка могут применять к несовершеннолетним следующие меры воздействия:</w:t>
      </w:r>
    </w:p>
    <w:bookmarkEnd w:id="141"/>
    <w:p w:rsidR="00000000" w:rsidRDefault="00830E76">
      <w:r>
        <w:t>- объявить замечание, предупреждение;</w:t>
      </w:r>
    </w:p>
    <w:p w:rsidR="00000000" w:rsidRDefault="00830E76">
      <w:r>
        <w:t>- обязать принести извинение потерпевшему за причинение морального или материального ущерба;</w:t>
      </w:r>
    </w:p>
    <w:p w:rsidR="00000000" w:rsidRDefault="00830E76">
      <w:r>
        <w:t>- предложить несовершеннолет</w:t>
      </w:r>
      <w:r>
        <w:t>нему, достигшему четырнадцатилетнего возраста и имеющему самостоятельный заработок (доход), возместить потерпевшему имущественный ущерб или своим трудом устранить ущерб при наличии у несовершеннолетнего соответствующих трудовых навыков;</w:t>
      </w:r>
    </w:p>
    <w:p w:rsidR="00000000" w:rsidRDefault="00830E76">
      <w:bookmarkStart w:id="142" w:name="sub_195"/>
      <w:r>
        <w:t>- передать н</w:t>
      </w:r>
      <w:r>
        <w:t>есовершеннолетнего под надзор родителей (иных законных представителей);</w:t>
      </w:r>
    </w:p>
    <w:bookmarkEnd w:id="142"/>
    <w:p w:rsidR="00000000" w:rsidRDefault="00830E76">
      <w:r>
        <w:t>- обратиться в суд с ходатайством об ограничении или лишении несовершеннолетнего самостоятельно распоряжаться своим заработком, стипендией или иным доходом;</w:t>
      </w:r>
    </w:p>
    <w:p w:rsidR="00000000" w:rsidRDefault="00830E76">
      <w:bookmarkStart w:id="143" w:name="sub_197"/>
      <w:r>
        <w:t xml:space="preserve">- с согласия </w:t>
      </w:r>
      <w:r>
        <w:t>органа управления в сфере социальной поддержки и социального обслуживания населения ходатайствовать о приеме несовершеннолетнего в специализированную организацию для несовершеннолетних, нуждающихся в социальной реабилитации;</w:t>
      </w:r>
    </w:p>
    <w:p w:rsidR="00000000" w:rsidRDefault="00830E76">
      <w:bookmarkStart w:id="144" w:name="sub_198"/>
      <w:bookmarkEnd w:id="143"/>
      <w:r>
        <w:t>- с согласия родителей (иных законных представителей) несовершеннолетнего и с согласия несовершеннолетнего, достигшего возраста четырнадцати лет, направить его в специальное учебно-воспитательное учреждение открытого типа или в иную реабилитационную органи</w:t>
      </w:r>
      <w:r>
        <w:t>зацию при отсутствии медицинских противопоказаний для содержания в них;</w:t>
      </w:r>
    </w:p>
    <w:bookmarkEnd w:id="144"/>
    <w:p w:rsidR="00000000" w:rsidRDefault="00830E76">
      <w:r>
        <w:t>-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</w:t>
      </w:r>
      <w:r>
        <w:t>а это деяние, и нуждающегося в особых условиях воспитания и специальном педагогическом подходе, в специальное учебно-воспитательное учреждение закрытого тапа.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45" w:name="sub_20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</w:instrText>
      </w:r>
      <w:r>
        <w:instrText>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г. N 63 в статью 20 настоящего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3" w:history="1">
        <w:r>
          <w:rPr>
            <w:rStyle w:val="a4"/>
          </w:rPr>
          <w:t>офиц</w:t>
        </w:r>
        <w:r>
          <w:rPr>
            <w:rStyle w:val="a4"/>
          </w:rPr>
          <w:t xml:space="preserve">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lastRenderedPageBreak/>
        <w:t>Статья 20.</w:t>
      </w:r>
      <w:r>
        <w:t xml:space="preserve"> Меры воздействия, применяемые к родителям (иным законным представителям) несовершеннолетних</w:t>
      </w:r>
    </w:p>
    <w:p w:rsidR="00000000" w:rsidRDefault="00830E76">
      <w:bookmarkStart w:id="146" w:name="sub_2001"/>
      <w:r>
        <w:t>К родителям (иным законным представителям) несовершеннолетних,</w:t>
      </w:r>
      <w:r>
        <w:t xml:space="preserve"> злостно не выполняющим обязанности по воспитанию, содержанию и обучению несовершеннолетних либо отрицательно влияющим на их поведение, комиссии по делам несовершеннолетних и защите их прав могут применять следующие меры воздействия:</w:t>
      </w:r>
    </w:p>
    <w:p w:rsidR="00000000" w:rsidRDefault="00830E76">
      <w:bookmarkStart w:id="147" w:name="sub_2002"/>
      <w:bookmarkEnd w:id="146"/>
      <w:r>
        <w:t>- объя</w:t>
      </w:r>
      <w:r>
        <w:t>вить предупреждение, замечание;</w:t>
      </w:r>
    </w:p>
    <w:p w:rsidR="00000000" w:rsidRDefault="00830E76">
      <w:bookmarkStart w:id="148" w:name="sub_2003"/>
      <w:bookmarkEnd w:id="147"/>
      <w:r>
        <w:t>- предложить возместить причиненный ущерб;</w:t>
      </w:r>
    </w:p>
    <w:p w:rsidR="00000000" w:rsidRDefault="00830E76">
      <w:bookmarkStart w:id="149" w:name="sub_2004"/>
      <w:bookmarkEnd w:id="148"/>
      <w:r>
        <w:t>- привлечь к административной ответственности;</w:t>
      </w:r>
    </w:p>
    <w:p w:rsidR="00000000" w:rsidRDefault="00830E76">
      <w:bookmarkStart w:id="150" w:name="sub_2005"/>
      <w:bookmarkEnd w:id="149"/>
      <w:r>
        <w:t>- при непосредственной угрозе жизни или здоровью несовершеннолетнего обратиться с хода</w:t>
      </w:r>
      <w:r>
        <w:t>тайством в органы опеки и попечительства о немедленном отобрании ребенка у родителей (иных законных представителей) или иных лиц, на попечении которых он находится;</w:t>
      </w:r>
    </w:p>
    <w:p w:rsidR="00000000" w:rsidRDefault="00830E76">
      <w:bookmarkStart w:id="151" w:name="sub_2006"/>
      <w:bookmarkEnd w:id="150"/>
      <w:r>
        <w:t>- обратиться в суд с заявлением об ограничении или лишении родительских пра</w:t>
      </w:r>
      <w:r>
        <w:t>в;</w:t>
      </w:r>
    </w:p>
    <w:p w:rsidR="00000000" w:rsidRDefault="00830E76">
      <w:bookmarkStart w:id="152" w:name="sub_2007"/>
      <w:bookmarkEnd w:id="151"/>
      <w:r>
        <w:t xml:space="preserve">- </w:t>
      </w:r>
      <w:hyperlink r:id="rId84" w:history="1">
        <w:r>
          <w:rPr>
            <w:rStyle w:val="a4"/>
          </w:rPr>
          <w:t>утратил силу</w:t>
        </w:r>
      </w:hyperlink>
      <w:r>
        <w:t>.</w:t>
      </w:r>
    </w:p>
    <w:bookmarkEnd w:id="152"/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30E76">
      <w:pPr>
        <w:pStyle w:val="afb"/>
      </w:pPr>
      <w:r>
        <w:t>См. текст абзаца седьмого статьи 20</w:t>
      </w:r>
    </w:p>
    <w:p w:rsidR="00000000" w:rsidRDefault="00830E76">
      <w:pPr>
        <w:pStyle w:val="afb"/>
      </w:pPr>
    </w:p>
    <w:bookmarkStart w:id="153" w:name="sub_201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</w:t>
      </w:r>
      <w:r>
        <w:t xml:space="preserve">ской области от 11 октября 2013 г. N 74 в наименование статьи 20.1 настоящего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6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Закона</w:t>
      </w:r>
    </w:p>
    <w:bookmarkEnd w:id="153"/>
    <w:p w:rsidR="00000000" w:rsidRDefault="00830E76">
      <w:pPr>
        <w:pStyle w:val="afb"/>
      </w:pPr>
      <w:r>
        <w:t>См. текст наименования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20.1.</w:t>
      </w:r>
      <w:r>
        <w:t xml:space="preserve"> Перевозка несовершеннолетних, самовольно ушедших из семей, организаций для детей-сирот и детей, оставшихся без попечения родителей, образовательн</w:t>
      </w:r>
      <w:r>
        <w:t>ых организаций и иных организаций</w:t>
      </w:r>
    </w:p>
    <w:p w:rsidR="00000000" w:rsidRDefault="00830E76">
      <w:bookmarkStart w:id="154" w:name="sub_211"/>
      <w:r>
        <w:t xml:space="preserve">1. Перечень учреждений, указанный в </w:t>
      </w:r>
      <w:hyperlink r:id="rId87" w:history="1">
        <w:r>
          <w:rPr>
            <w:rStyle w:val="a4"/>
          </w:rPr>
          <w:t>пункте 2 статьи 25.1</w:t>
        </w:r>
      </w:hyperlink>
      <w:r>
        <w:t xml:space="preserve"> Федерального закона от 24.06.1999 N 120-ФЗ "Об основах системы профилактики безнадзорности и п</w:t>
      </w:r>
      <w:r>
        <w:t>равонарушений несовершеннолетних", устанавливается Правительством Тюменской области.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55" w:name="sub_212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част</w:t>
      </w:r>
      <w:r>
        <w:t xml:space="preserve">ь 2 статьи 20.1 настоящего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</w:t>
      </w:r>
      <w:r>
        <w:t>екст части в предыдущей редакции</w:t>
      </w:r>
    </w:p>
    <w:p w:rsidR="00000000" w:rsidRDefault="00830E76">
      <w:r>
        <w:t>2.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и иных детских учре</w:t>
      </w:r>
      <w:r>
        <w:t>ждений, в пределах Тюменской области устанавливается Правительством Тюменской области.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56" w:name="sub_21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830E76">
      <w:pPr>
        <w:pStyle w:val="afb"/>
      </w:pPr>
      <w:r>
        <w:fldChar w:fldCharType="begin"/>
      </w:r>
      <w:r>
        <w:instrText>HYPERLINK "http://109.233.228.17/document?id=18620812&amp;sub=3409"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статью 21 настоящего Закона внесены изменения</w:t>
      </w:r>
    </w:p>
    <w:p w:rsidR="00000000" w:rsidRDefault="00830E76">
      <w:pPr>
        <w:pStyle w:val="afb"/>
      </w:pPr>
      <w:r>
        <w:lastRenderedPageBreak/>
        <w:t>См. текст статьи в предыдущей редакции</w:t>
      </w:r>
    </w:p>
    <w:p w:rsidR="00000000" w:rsidRDefault="00830E76">
      <w:pPr>
        <w:ind w:left="1817" w:hanging="1119"/>
      </w:pPr>
      <w:r>
        <w:rPr>
          <w:rStyle w:val="a3"/>
        </w:rPr>
        <w:t>Статья 21.</w:t>
      </w:r>
      <w:r>
        <w:t xml:space="preserve"> Финансовое обеспечение областной системы профилактики безнадзорности и правонарушений несовершеннолетних и защиты их прав</w:t>
      </w:r>
    </w:p>
    <w:p w:rsidR="00000000" w:rsidRDefault="00830E76">
      <w:bookmarkStart w:id="157" w:name="sub_53"/>
      <w:r>
        <w:t>1. Расходы на обеспечение осуществляемой в соответствии с настоящим Законом деятельности органов и организаций областной систем</w:t>
      </w:r>
      <w:r>
        <w:t>ы профилактики безнадзорности и правонарушений несовершеннолетних и защиты их прав финансируются соответственно за счет средств федерального и областного бюджета исходя из установленного порядка финансирования указанных органов и организаций, а также могут</w:t>
      </w:r>
      <w:r>
        <w:t xml:space="preserve"> финансироваться за счет средств местных бюджетов и внебюджетных поступлений в соответствии с действующим законодательством.</w:t>
      </w:r>
    </w:p>
    <w:p w:rsidR="00000000" w:rsidRDefault="00830E76">
      <w:bookmarkStart w:id="158" w:name="sub_2102"/>
      <w:bookmarkEnd w:id="157"/>
      <w:r>
        <w:t>2. В соответствии с федеральным законом Правительство Тюменской области вправе осуществлять расходы на решение вопрос</w:t>
      </w:r>
      <w:r>
        <w:t xml:space="preserve">ов по профилактике безнадзорности и правонарушений несовершеннолетних,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</w:t>
      </w:r>
      <w:r>
        <w:t>федеральными законами, законами Тюменской области.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59" w:name="sub_2103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часть 3 статьи 21 настоящего Закона</w:t>
      </w:r>
      <w:r>
        <w:t xml:space="preserve">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3. Деятельность, связанная с перевозкой в пределах Тюменской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финансируется в п</w:t>
      </w:r>
      <w:r>
        <w:t>орядке, установленном Правительством Тюменской области в соответствии с законодательством.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30E76">
      <w:pPr>
        <w:pStyle w:val="afa"/>
      </w:pPr>
      <w:r>
        <w:t xml:space="preserve">См. </w:t>
      </w:r>
      <w:hyperlink r:id="rId92" w:history="1">
        <w:r>
          <w:rPr>
            <w:rStyle w:val="a4"/>
          </w:rPr>
          <w:t>положение</w:t>
        </w:r>
      </w:hyperlink>
      <w:r>
        <w:t xml:space="preserve"> о порядке осуществления и финансирования деятельности, связанной с перевозкой</w:t>
      </w:r>
      <w:r>
        <w:t xml:space="preserve"> несовершеннолетних, самовольно ушедших из семей, образовательных и иных детских организаций, утвержденное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Администрации Тюменской области от 6 декабря 2004 г. N 162-пк</w:t>
      </w:r>
    </w:p>
    <w:p w:rsidR="00000000" w:rsidRDefault="00830E76">
      <w:pPr>
        <w:pStyle w:val="afa"/>
      </w:pPr>
    </w:p>
    <w:p w:rsidR="00000000" w:rsidRDefault="00830E76">
      <w:pPr>
        <w:pStyle w:val="af5"/>
      </w:pPr>
      <w:bookmarkStart w:id="160" w:name="sub_22"/>
      <w:r>
        <w:rPr>
          <w:rStyle w:val="a3"/>
        </w:rPr>
        <w:t>Ст</w:t>
      </w:r>
      <w:r>
        <w:rPr>
          <w:rStyle w:val="a3"/>
        </w:rPr>
        <w:t>атья 22.</w:t>
      </w:r>
      <w:r>
        <w:t xml:space="preserve"> Участие организаций в мероприятиях по профилактике безнадзорности и правонарушений несовершеннолетних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61" w:name="sub_58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</w:t>
      </w:r>
      <w:r>
        <w:t xml:space="preserve">бря 2013 г. N 74 в часть 1 статьи 22 настоящего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Закона</w:t>
      </w:r>
    </w:p>
    <w:p w:rsidR="00000000" w:rsidRDefault="00830E76">
      <w:pPr>
        <w:pStyle w:val="afb"/>
      </w:pPr>
      <w:r>
        <w:t>См. текст части в предыдущей редакции</w:t>
      </w:r>
    </w:p>
    <w:p w:rsidR="00000000" w:rsidRDefault="00830E76">
      <w:r>
        <w:t>1. Организации, не входящие в областную систему профилактики безнадзорности и правонарушений несовершеннолетних и защиты их прав, могут:</w:t>
      </w:r>
    </w:p>
    <w:p w:rsidR="00000000" w:rsidRDefault="00830E76">
      <w:bookmarkStart w:id="162" w:name="sub_54"/>
      <w:r>
        <w:t xml:space="preserve">а) организовать в пределах своей компетенции нравственное, </w:t>
      </w:r>
      <w:r>
        <w:t>эстетическое, физическое, патриотическое, трудовое воспитание и обучение несовершеннолетних;</w:t>
      </w:r>
    </w:p>
    <w:p w:rsidR="00000000" w:rsidRDefault="00830E76">
      <w:bookmarkStart w:id="163" w:name="sub_55"/>
      <w:bookmarkEnd w:id="162"/>
      <w:r>
        <w:lastRenderedPageBreak/>
        <w:t>б) оказывать помощь многодетным семьям, детям, оставшимся без попечения родителей, несовершеннолетним, нуждающимся в помощи государства;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64" w:name="sub_56"/>
      <w:bookmarkEnd w:id="16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64"/>
    <w:p w:rsidR="00000000" w:rsidRDefault="00830E76">
      <w:pPr>
        <w:pStyle w:val="afb"/>
      </w:pPr>
      <w:r>
        <w:fldChar w:fldCharType="begin"/>
      </w:r>
      <w:r>
        <w:instrText>HYPERLINK "http://109.233.228.17/document?id=21607034&amp;sub=8082"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пункт "в" части 1 статьи 22 настоящего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пункта в предыдущей редакции</w:t>
      </w:r>
    </w:p>
    <w:p w:rsidR="00000000" w:rsidRDefault="00830E76">
      <w:r>
        <w:t>в) содействовать социальной реабилитации несовершеннолетних</w:t>
      </w:r>
      <w:r>
        <w:t>, вернувшихся из мест лишения свободы, специальных учебно-воспитательных учреждений.</w:t>
      </w:r>
    </w:p>
    <w:p w:rsidR="00000000" w:rsidRDefault="00830E76">
      <w:bookmarkStart w:id="165" w:name="sub_57"/>
      <w:r>
        <w:t xml:space="preserve">г) взаимодействовать в иной форме с органами областной системы профилактики безнадзорности и правонарушений несовершеннолетних и защиты их прав, вносить предложения </w:t>
      </w:r>
      <w:r>
        <w:t>по ее совершенствованию.</w:t>
      </w:r>
    </w:p>
    <w:p w:rsidR="00000000" w:rsidRDefault="00830E76">
      <w:bookmarkStart w:id="166" w:name="sub_180"/>
      <w:bookmarkEnd w:id="165"/>
      <w:r>
        <w:t>2. Организациям, осуществляющим мероприятия по профилактике безнадзорности и правонарушений несовершеннолетних, предоставляются льготы и компенсации, предусмотренные законодательством Российской Федерации и Тюменской о</w:t>
      </w:r>
      <w:r>
        <w:t>бласти.</w:t>
      </w:r>
    </w:p>
    <w:p w:rsidR="00000000" w:rsidRDefault="00830E76">
      <w:pPr>
        <w:pStyle w:val="afa"/>
        <w:rPr>
          <w:color w:val="000000"/>
          <w:sz w:val="16"/>
          <w:szCs w:val="16"/>
        </w:rPr>
      </w:pPr>
      <w:bookmarkStart w:id="167" w:name="sub_223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830E76">
      <w:pPr>
        <w:pStyle w:val="afb"/>
      </w:pPr>
      <w:r>
        <w:fldChar w:fldCharType="begin"/>
      </w:r>
      <w:r>
        <w:instrText>HYPERLINK "http://109.233.228.17/document?id=18620812&amp;sub=34010"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часть 3 статьи 22 настоящего Закона внесены изменения</w:t>
      </w:r>
    </w:p>
    <w:p w:rsidR="00000000" w:rsidRDefault="00830E76">
      <w:pPr>
        <w:pStyle w:val="afb"/>
      </w:pPr>
      <w:r>
        <w:t>См. текст части в предыду</w:t>
      </w:r>
      <w:r>
        <w:t>щей редакции</w:t>
      </w:r>
    </w:p>
    <w:p w:rsidR="00000000" w:rsidRDefault="00830E76">
      <w:r>
        <w:t>3. Уполномоченный исполнительный орган государственной власти Тюменской области на конкурсной основе вправе оказывать финансов</w:t>
      </w:r>
      <w:r>
        <w:t>ую поддержку некоммерческим объединениям (организациям), осуществляющим меры по профилактике безнадзорности и правонарушений несовершеннолетних либо оказывающим социальные услуги семьям, детям, молодежи. Порядок проведения конкурса и порядок финансирования</w:t>
      </w:r>
      <w:r>
        <w:t xml:space="preserve"> утверждаются Правительством области.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68" w:name="sub_23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830E76">
      <w:pPr>
        <w:pStyle w:val="afb"/>
      </w:pPr>
      <w:r>
        <w:fldChar w:fldCharType="begin"/>
      </w:r>
      <w:r>
        <w:instrText>HYPERLINK "http://109.233.228.17/document?id=21615384&amp;sub=16"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7 июля 2014 г. N 63 в статью 23 настоящего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23.</w:t>
      </w:r>
      <w:r>
        <w:t xml:space="preserve"> Обеспечение кадрами органов</w:t>
      </w:r>
      <w:r>
        <w:t xml:space="preserve"> и организаций областной системы профилактики безнадзорности и правонарушений несовершеннолетних и защиты их прав</w:t>
      </w:r>
    </w:p>
    <w:p w:rsidR="00000000" w:rsidRDefault="00830E76">
      <w:bookmarkStart w:id="169" w:name="sub_231"/>
      <w:r>
        <w:t>На работу в органы областной системы профилактики безнадзорности и правонарушений несовершеннолетних и защиты их прав принимаются гражд</w:t>
      </w:r>
      <w:r>
        <w:t>ане, имеющие соответствующее образование, а также способные по своим деловым, личным, нравственным качествам и состоянию здоровья исполнять обязанности, связанные с профилактикой безнадзорности и правонарушений несовершеннолетних и защиты их прав.</w:t>
      </w:r>
    </w:p>
    <w:p w:rsidR="00000000" w:rsidRDefault="00830E76">
      <w:bookmarkStart w:id="170" w:name="sub_222"/>
      <w:bookmarkEnd w:id="169"/>
      <w:r>
        <w:t>Не могут быть приняты на работу лица, в отношении которых в соответствии с федеральным законодательством установлены ограничения на занятие трудовой деятельностью в соответствующей сфере.</w:t>
      </w:r>
    </w:p>
    <w:bookmarkEnd w:id="170"/>
    <w:p w:rsidR="00000000" w:rsidRDefault="00830E76">
      <w:r>
        <w:lastRenderedPageBreak/>
        <w:t>Граждане, умышленно скрывшие при приеме на работу сведе</w:t>
      </w:r>
      <w:r>
        <w:t xml:space="preserve">ния, указанные в </w:t>
      </w:r>
      <w:hyperlink w:anchor="sub_222" w:history="1">
        <w:r>
          <w:rPr>
            <w:rStyle w:val="a4"/>
          </w:rPr>
          <w:t>части 2</w:t>
        </w:r>
      </w:hyperlink>
      <w:r>
        <w:t xml:space="preserve"> настоящей статьи, подлежат увольнению.</w:t>
      </w:r>
    </w:p>
    <w:p w:rsidR="00000000" w:rsidRDefault="00830E76">
      <w:bookmarkStart w:id="171" w:name="sub_234"/>
      <w:r>
        <w:t>Подготовка педагогических, медицинских, социальных и других специалистов для органов областной системы профилактики безнадзорности и правонарушений несовершенно</w:t>
      </w:r>
      <w:r>
        <w:t>летних и защиты их прав осуществляется в профессиональных образовательных организациях и образовательных организациях высшего образования, а также в организациях дополнительного профессионального образования.</w:t>
      </w:r>
    </w:p>
    <w:bookmarkEnd w:id="171"/>
    <w:p w:rsidR="00000000" w:rsidRDefault="00830E76"/>
    <w:p w:rsidR="00000000" w:rsidRDefault="00830E76">
      <w:pPr>
        <w:pStyle w:val="af5"/>
      </w:pPr>
      <w:bookmarkStart w:id="172" w:name="sub_24"/>
      <w:r>
        <w:rPr>
          <w:rStyle w:val="a3"/>
        </w:rPr>
        <w:t>Статья 24.</w:t>
      </w:r>
      <w:r>
        <w:t xml:space="preserve"> Ответственность за неи</w:t>
      </w:r>
      <w:r>
        <w:t>сполнение либо ненадлежащее исполнение настоящего Закона</w:t>
      </w:r>
    </w:p>
    <w:bookmarkEnd w:id="172"/>
    <w:p w:rsidR="00000000" w:rsidRDefault="00830E76">
      <w:r>
        <w:t>Должностные лица органов государственной власти, местного самоуправления, организаций и граждане несут ответственность за неисполнение либо ненадлежащее исполнение настоящего Закона в соответст</w:t>
      </w:r>
      <w:r>
        <w:t>вии с законодательством Российской Федерации и Тюменской области.</w:t>
      </w:r>
    </w:p>
    <w:p w:rsidR="00000000" w:rsidRDefault="00830E76"/>
    <w:p w:rsidR="00000000" w:rsidRDefault="00830E76">
      <w:pPr>
        <w:pStyle w:val="afa"/>
        <w:rPr>
          <w:color w:val="000000"/>
          <w:sz w:val="16"/>
          <w:szCs w:val="16"/>
        </w:rPr>
      </w:pPr>
      <w:bookmarkStart w:id="173" w:name="sub_25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830E76">
      <w:pPr>
        <w:pStyle w:val="afb"/>
      </w:pPr>
      <w:r>
        <w:fldChar w:fldCharType="begin"/>
      </w:r>
      <w:r>
        <w:instrText>HYPERLINK "http://109.233.228.17/document?id=21601761&amp;sub=12"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4 апреля 2013 г. N 7 в статью 25 настоящего Закона внесены</w:t>
      </w:r>
      <w:r>
        <w:t xml:space="preserve">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830E76">
      <w:pPr>
        <w:pStyle w:val="afb"/>
      </w:pPr>
      <w:r>
        <w:t>См. текст статьи в предыдущей редакции</w:t>
      </w:r>
    </w:p>
    <w:p w:rsidR="00000000" w:rsidRDefault="00830E76">
      <w:pPr>
        <w:pStyle w:val="af5"/>
      </w:pPr>
      <w:r>
        <w:rPr>
          <w:rStyle w:val="a3"/>
        </w:rPr>
        <w:t>Статья 25</w:t>
      </w:r>
      <w:r>
        <w:rPr>
          <w:rStyle w:val="a3"/>
        </w:rPr>
        <w:t>.</w:t>
      </w:r>
      <w:r>
        <w:t xml:space="preserve"> Контроль за деятельностью органов и организаций областной системы профилактики безнадзорности и правонарушений несовершеннолетних и защиты их прав</w:t>
      </w:r>
    </w:p>
    <w:p w:rsidR="00000000" w:rsidRDefault="00830E76">
      <w:bookmarkStart w:id="174" w:name="sub_251"/>
      <w:r>
        <w:t>Государственный контроль за деятельностью органов и организаций областной системы профилактики безна</w:t>
      </w:r>
      <w:r>
        <w:t>дзорности и правонарушений несовершеннолетних и защиты их прав осуществляется органами исполнительной власти Тюменской области в пределах своих полномочий и в порядке, установленном законодательством Тюменской области.</w:t>
      </w:r>
    </w:p>
    <w:bookmarkEnd w:id="174"/>
    <w:p w:rsidR="00000000" w:rsidRDefault="00830E76">
      <w:r>
        <w:t>Ведомственный контроль за деят</w:t>
      </w:r>
      <w:r>
        <w:t>ельностью органов и организаций областной системы профилактики безнадзорности и правонарушений несовершеннолетних осуществляется вышестоящими органами и их должностными лицами.</w:t>
      </w:r>
    </w:p>
    <w:p w:rsidR="00000000" w:rsidRDefault="00830E76"/>
    <w:p w:rsidR="00000000" w:rsidRDefault="00830E76">
      <w:pPr>
        <w:pStyle w:val="af5"/>
      </w:pPr>
      <w:bookmarkStart w:id="175" w:name="sub_26"/>
      <w:r>
        <w:rPr>
          <w:rStyle w:val="a3"/>
        </w:rPr>
        <w:t>Статья 26.</w:t>
      </w:r>
      <w:r>
        <w:t xml:space="preserve"> Вступление настоящего Закона в силу</w:t>
      </w:r>
    </w:p>
    <w:bookmarkEnd w:id="175"/>
    <w:p w:rsidR="00000000" w:rsidRDefault="00830E76">
      <w:r>
        <w:t>Настоящий Закон вст</w:t>
      </w:r>
      <w:r>
        <w:t xml:space="preserve">упает в силу со дня его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30E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E76">
            <w:pPr>
              <w:pStyle w:val="afff1"/>
            </w:pPr>
            <w:r>
              <w:t>Губернатор Тюменской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E76">
            <w:pPr>
              <w:pStyle w:val="aff8"/>
              <w:jc w:val="right"/>
            </w:pPr>
            <w:r>
              <w:t>Л.Ю. Рокецкий</w:t>
            </w:r>
          </w:p>
        </w:tc>
      </w:tr>
    </w:tbl>
    <w:p w:rsidR="00000000" w:rsidRDefault="00830E76"/>
    <w:p w:rsidR="00000000" w:rsidRDefault="00830E76">
      <w:pPr>
        <w:pStyle w:val="aff9"/>
        <w:rPr>
          <w:sz w:val="22"/>
          <w:szCs w:val="22"/>
        </w:rPr>
      </w:pPr>
      <w:r>
        <w:rPr>
          <w:sz w:val="22"/>
          <w:szCs w:val="22"/>
        </w:rPr>
        <w:t>г. Тюмень</w:t>
      </w:r>
    </w:p>
    <w:p w:rsidR="00000000" w:rsidRDefault="00830E76">
      <w:pPr>
        <w:pStyle w:val="aff9"/>
        <w:rPr>
          <w:sz w:val="22"/>
          <w:szCs w:val="22"/>
        </w:rPr>
      </w:pPr>
      <w:r>
        <w:rPr>
          <w:sz w:val="22"/>
          <w:szCs w:val="22"/>
        </w:rPr>
        <w:t>6 октября 2000 г.</w:t>
      </w:r>
    </w:p>
    <w:p w:rsidR="00000000" w:rsidRDefault="00830E76">
      <w:pPr>
        <w:pStyle w:val="aff9"/>
        <w:rPr>
          <w:sz w:val="22"/>
          <w:szCs w:val="22"/>
        </w:rPr>
      </w:pPr>
      <w:r>
        <w:rPr>
          <w:sz w:val="22"/>
          <w:szCs w:val="22"/>
        </w:rPr>
        <w:t>N 205</w:t>
      </w:r>
    </w:p>
    <w:p w:rsidR="00000000" w:rsidRDefault="00830E7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6"/>
    <w:rsid w:val="008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9.233.228.17/document?id=18671502&amp;sub=2" TargetMode="External"/><Relationship Id="rId21" Type="http://schemas.openxmlformats.org/officeDocument/2006/relationships/hyperlink" Target="http://109.233.228.17/document?id=21601761&amp;sub=2" TargetMode="External"/><Relationship Id="rId42" Type="http://schemas.openxmlformats.org/officeDocument/2006/relationships/hyperlink" Target="http://109.233.228.17/document?id=21707034&amp;sub=0" TargetMode="External"/><Relationship Id="rId47" Type="http://schemas.openxmlformats.org/officeDocument/2006/relationships/hyperlink" Target="http://109.233.228.17/document?id=21607034&amp;sub=382" TargetMode="External"/><Relationship Id="rId63" Type="http://schemas.openxmlformats.org/officeDocument/2006/relationships/hyperlink" Target="http://109.233.228.17/document?id=21713229&amp;sub=0" TargetMode="External"/><Relationship Id="rId68" Type="http://schemas.openxmlformats.org/officeDocument/2006/relationships/hyperlink" Target="http://109.233.228.17/document?id=21613229&amp;sub=14" TargetMode="External"/><Relationship Id="rId84" Type="http://schemas.openxmlformats.org/officeDocument/2006/relationships/hyperlink" Target="http://109.233.228.17/document?id=21615384&amp;sub=152" TargetMode="External"/><Relationship Id="rId89" Type="http://schemas.openxmlformats.org/officeDocument/2006/relationships/hyperlink" Target="http://109.233.228.17/document?id=21707034&amp;sub=0" TargetMode="External"/><Relationship Id="rId7" Type="http://schemas.openxmlformats.org/officeDocument/2006/relationships/hyperlink" Target="http://109.233.228.17/document?id=10003000&amp;sub=0" TargetMode="External"/><Relationship Id="rId71" Type="http://schemas.openxmlformats.org/officeDocument/2006/relationships/hyperlink" Target="http://109.233.228.17/document?id=21715384&amp;sub=0" TargetMode="External"/><Relationship Id="rId92" Type="http://schemas.openxmlformats.org/officeDocument/2006/relationships/hyperlink" Target="http://109.233.228.17/document?id=18614460&amp;sub=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21701761&amp;sub=0" TargetMode="External"/><Relationship Id="rId29" Type="http://schemas.openxmlformats.org/officeDocument/2006/relationships/hyperlink" Target="http://109.233.228.17/document?id=18679632&amp;sub=2" TargetMode="External"/><Relationship Id="rId11" Type="http://schemas.openxmlformats.org/officeDocument/2006/relationships/hyperlink" Target="http://109.233.228.17/document?id=12016087&amp;sub=0" TargetMode="External"/><Relationship Id="rId24" Type="http://schemas.openxmlformats.org/officeDocument/2006/relationships/hyperlink" Target="http://109.233.228.17/document?id=21707034&amp;sub=0" TargetMode="External"/><Relationship Id="rId32" Type="http://schemas.openxmlformats.org/officeDocument/2006/relationships/hyperlink" Target="http://109.233.228.17/document?id=21701761&amp;sub=0" TargetMode="External"/><Relationship Id="rId37" Type="http://schemas.openxmlformats.org/officeDocument/2006/relationships/hyperlink" Target="http://109.233.228.17/document?id=21713229&amp;sub=0" TargetMode="External"/><Relationship Id="rId40" Type="http://schemas.openxmlformats.org/officeDocument/2006/relationships/hyperlink" Target="http://109.233.228.17/document?id=21707034&amp;sub=0" TargetMode="External"/><Relationship Id="rId45" Type="http://schemas.openxmlformats.org/officeDocument/2006/relationships/hyperlink" Target="http://109.233.228.17/document?id=21607034&amp;sub=381" TargetMode="External"/><Relationship Id="rId53" Type="http://schemas.openxmlformats.org/officeDocument/2006/relationships/hyperlink" Target="http://109.233.228.17/document?id=21613229&amp;sub=14" TargetMode="External"/><Relationship Id="rId58" Type="http://schemas.openxmlformats.org/officeDocument/2006/relationships/hyperlink" Target="http://109.233.228.17/document?id=18645596&amp;sub=2" TargetMode="External"/><Relationship Id="rId66" Type="http://schemas.openxmlformats.org/officeDocument/2006/relationships/hyperlink" Target="http://109.233.228.17/document?id=21613229&amp;sub=14" TargetMode="External"/><Relationship Id="rId74" Type="http://schemas.openxmlformats.org/officeDocument/2006/relationships/hyperlink" Target="http://109.233.228.17/document?id=18679632&amp;sub=2" TargetMode="External"/><Relationship Id="rId79" Type="http://schemas.openxmlformats.org/officeDocument/2006/relationships/hyperlink" Target="http://109.233.228.17/document?id=21715384&amp;sub=0" TargetMode="External"/><Relationship Id="rId87" Type="http://schemas.openxmlformats.org/officeDocument/2006/relationships/hyperlink" Target="http://109.233.228.17/document?id=12016087&amp;sub=35" TargetMode="External"/><Relationship Id="rId102" Type="http://schemas.openxmlformats.org/officeDocument/2006/relationships/hyperlink" Target="http://109.233.228.17/document?id=18652131&amp;sub=0" TargetMode="External"/><Relationship Id="rId5" Type="http://schemas.openxmlformats.org/officeDocument/2006/relationships/hyperlink" Target="http://109.233.228.17/document?id=18701383&amp;sub=0" TargetMode="External"/><Relationship Id="rId61" Type="http://schemas.openxmlformats.org/officeDocument/2006/relationships/hyperlink" Target="http://109.233.228.17/document?id=21707034&amp;sub=0" TargetMode="External"/><Relationship Id="rId82" Type="http://schemas.openxmlformats.org/officeDocument/2006/relationships/hyperlink" Target="http://109.233.228.17/document?id=21615384&amp;sub=2" TargetMode="External"/><Relationship Id="rId90" Type="http://schemas.openxmlformats.org/officeDocument/2006/relationships/hyperlink" Target="http://109.233.228.17/document?id=21607034&amp;sub=381" TargetMode="External"/><Relationship Id="rId95" Type="http://schemas.openxmlformats.org/officeDocument/2006/relationships/hyperlink" Target="http://109.233.228.17/document?id=21707034&amp;sub=0" TargetMode="External"/><Relationship Id="rId19" Type="http://schemas.openxmlformats.org/officeDocument/2006/relationships/hyperlink" Target="http://109.233.228.17/document?id=18620812&amp;sub=3402" TargetMode="External"/><Relationship Id="rId14" Type="http://schemas.openxmlformats.org/officeDocument/2006/relationships/hyperlink" Target="http://109.233.228.17/document?id=21713229&amp;sub=0" TargetMode="External"/><Relationship Id="rId22" Type="http://schemas.openxmlformats.org/officeDocument/2006/relationships/hyperlink" Target="http://109.233.228.17/document?id=21701761&amp;sub=0" TargetMode="External"/><Relationship Id="rId27" Type="http://schemas.openxmlformats.org/officeDocument/2006/relationships/hyperlink" Target="http://109.233.228.17/document?id=18671503&amp;sub=0" TargetMode="External"/><Relationship Id="rId30" Type="http://schemas.openxmlformats.org/officeDocument/2006/relationships/hyperlink" Target="http://109.233.228.17/document?id=18679633&amp;sub=0" TargetMode="External"/><Relationship Id="rId35" Type="http://schemas.openxmlformats.org/officeDocument/2006/relationships/hyperlink" Target="http://109.233.228.17/document?id=21713229&amp;sub=0" TargetMode="External"/><Relationship Id="rId43" Type="http://schemas.openxmlformats.org/officeDocument/2006/relationships/hyperlink" Target="http://109.233.228.17/document?id=21615384&amp;sub=2" TargetMode="External"/><Relationship Id="rId48" Type="http://schemas.openxmlformats.org/officeDocument/2006/relationships/hyperlink" Target="http://109.233.228.17/document?id=70292680&amp;sub=0" TargetMode="External"/><Relationship Id="rId56" Type="http://schemas.openxmlformats.org/officeDocument/2006/relationships/hyperlink" Target="http://109.233.228.17/document?id=21707034&amp;sub=0" TargetMode="External"/><Relationship Id="rId64" Type="http://schemas.openxmlformats.org/officeDocument/2006/relationships/hyperlink" Target="http://109.233.228.17/document?id=21613229&amp;sub=14" TargetMode="External"/><Relationship Id="rId69" Type="http://schemas.openxmlformats.org/officeDocument/2006/relationships/hyperlink" Target="http://109.233.228.17/document?id=21713229&amp;sub=0" TargetMode="External"/><Relationship Id="rId77" Type="http://schemas.openxmlformats.org/officeDocument/2006/relationships/hyperlink" Target="http://109.233.228.17/document?id=21713229&amp;sub=0" TargetMode="External"/><Relationship Id="rId100" Type="http://schemas.openxmlformats.org/officeDocument/2006/relationships/hyperlink" Target="http://109.233.228.17/document?id=21601761&amp;sub=2" TargetMode="External"/><Relationship Id="rId8" Type="http://schemas.openxmlformats.org/officeDocument/2006/relationships/hyperlink" Target="http://109.233.228.17/document?id=12016087&amp;sub=0" TargetMode="External"/><Relationship Id="rId51" Type="http://schemas.openxmlformats.org/officeDocument/2006/relationships/hyperlink" Target="http://109.233.228.17/document?id=21607034&amp;sub=381" TargetMode="External"/><Relationship Id="rId72" Type="http://schemas.openxmlformats.org/officeDocument/2006/relationships/hyperlink" Target="http://109.233.228.17/document?id=18676328&amp;sub=2" TargetMode="External"/><Relationship Id="rId80" Type="http://schemas.openxmlformats.org/officeDocument/2006/relationships/hyperlink" Target="http://109.233.228.17/document?id=21615384&amp;sub=2" TargetMode="External"/><Relationship Id="rId85" Type="http://schemas.openxmlformats.org/officeDocument/2006/relationships/hyperlink" Target="http://109.233.228.17/document?id=21607034&amp;sub=381" TargetMode="External"/><Relationship Id="rId93" Type="http://schemas.openxmlformats.org/officeDocument/2006/relationships/hyperlink" Target="http://109.233.228.17/document?id=18614460&amp;sub=0" TargetMode="External"/><Relationship Id="rId98" Type="http://schemas.openxmlformats.org/officeDocument/2006/relationships/hyperlink" Target="http://109.233.228.17/document?id=21615384&amp;sub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9.233.228.17/document?id=79146&amp;sub=0" TargetMode="External"/><Relationship Id="rId17" Type="http://schemas.openxmlformats.org/officeDocument/2006/relationships/hyperlink" Target="http://109.233.228.17/document?id=18679632&amp;sub=2" TargetMode="External"/><Relationship Id="rId25" Type="http://schemas.openxmlformats.org/officeDocument/2006/relationships/hyperlink" Target="http://109.233.228.17/document?id=70191362&amp;sub=0" TargetMode="External"/><Relationship Id="rId33" Type="http://schemas.openxmlformats.org/officeDocument/2006/relationships/hyperlink" Target="http://109.233.228.17/document?id=18614624&amp;sub=109" TargetMode="External"/><Relationship Id="rId38" Type="http://schemas.openxmlformats.org/officeDocument/2006/relationships/hyperlink" Target="http://109.233.228.17/document?id=18614624&amp;sub=1030" TargetMode="External"/><Relationship Id="rId46" Type="http://schemas.openxmlformats.org/officeDocument/2006/relationships/hyperlink" Target="http://109.233.228.17/document?id=21707034&amp;sub=0" TargetMode="External"/><Relationship Id="rId59" Type="http://schemas.openxmlformats.org/officeDocument/2006/relationships/hyperlink" Target="http://109.233.228.17/document?id=18645597&amp;sub=0" TargetMode="External"/><Relationship Id="rId67" Type="http://schemas.openxmlformats.org/officeDocument/2006/relationships/hyperlink" Target="http://109.233.228.17/document?id=21713229&amp;sub=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109.233.228.17/document?id=18621348&amp;sub=200" TargetMode="External"/><Relationship Id="rId41" Type="http://schemas.openxmlformats.org/officeDocument/2006/relationships/hyperlink" Target="http://109.233.228.17/document?id=21607034&amp;sub=381" TargetMode="External"/><Relationship Id="rId54" Type="http://schemas.openxmlformats.org/officeDocument/2006/relationships/hyperlink" Target="http://109.233.228.17/document?id=21713229&amp;sub=0" TargetMode="External"/><Relationship Id="rId62" Type="http://schemas.openxmlformats.org/officeDocument/2006/relationships/hyperlink" Target="http://109.233.228.17/document?id=21613229&amp;sub=14" TargetMode="External"/><Relationship Id="rId70" Type="http://schemas.openxmlformats.org/officeDocument/2006/relationships/hyperlink" Target="http://109.233.228.17/document?id=21615384&amp;sub=2" TargetMode="External"/><Relationship Id="rId75" Type="http://schemas.openxmlformats.org/officeDocument/2006/relationships/hyperlink" Target="http://109.233.228.17/document?id=18679633&amp;sub=0" TargetMode="External"/><Relationship Id="rId83" Type="http://schemas.openxmlformats.org/officeDocument/2006/relationships/hyperlink" Target="http://109.233.228.17/document?id=21715384&amp;sub=0" TargetMode="External"/><Relationship Id="rId88" Type="http://schemas.openxmlformats.org/officeDocument/2006/relationships/hyperlink" Target="http://109.233.228.17/document?id=21607034&amp;sub=381" TargetMode="External"/><Relationship Id="rId91" Type="http://schemas.openxmlformats.org/officeDocument/2006/relationships/hyperlink" Target="http://109.233.228.17/document?id=21707034&amp;sub=0" TargetMode="External"/><Relationship Id="rId96" Type="http://schemas.openxmlformats.org/officeDocument/2006/relationships/hyperlink" Target="http://109.233.228.17/document?id=21607034&amp;sub=381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18723426&amp;sub=0" TargetMode="External"/><Relationship Id="rId15" Type="http://schemas.openxmlformats.org/officeDocument/2006/relationships/hyperlink" Target="http://109.233.228.17/document?id=21601761&amp;sub=2" TargetMode="External"/><Relationship Id="rId23" Type="http://schemas.openxmlformats.org/officeDocument/2006/relationships/hyperlink" Target="http://109.233.228.17/document?id=21607034&amp;sub=381" TargetMode="External"/><Relationship Id="rId28" Type="http://schemas.openxmlformats.org/officeDocument/2006/relationships/hyperlink" Target="http://109.233.228.17/document?id=18614624&amp;sub=72" TargetMode="External"/><Relationship Id="rId36" Type="http://schemas.openxmlformats.org/officeDocument/2006/relationships/hyperlink" Target="http://109.233.228.17/document?id=21613229&amp;sub=14" TargetMode="External"/><Relationship Id="rId49" Type="http://schemas.openxmlformats.org/officeDocument/2006/relationships/hyperlink" Target="http://109.233.228.17/document?id=21607034&amp;sub=381" TargetMode="External"/><Relationship Id="rId57" Type="http://schemas.openxmlformats.org/officeDocument/2006/relationships/hyperlink" Target="http://109.233.228.17/document?id=18668098&amp;sub=2" TargetMode="External"/><Relationship Id="rId10" Type="http://schemas.openxmlformats.org/officeDocument/2006/relationships/hyperlink" Target="http://109.233.228.17/document?id=18676329&amp;sub=0" TargetMode="External"/><Relationship Id="rId31" Type="http://schemas.openxmlformats.org/officeDocument/2006/relationships/hyperlink" Target="http://109.233.228.17/document?id=21601761&amp;sub=2" TargetMode="External"/><Relationship Id="rId44" Type="http://schemas.openxmlformats.org/officeDocument/2006/relationships/hyperlink" Target="http://109.233.228.17/document?id=21715384&amp;sub=0" TargetMode="External"/><Relationship Id="rId52" Type="http://schemas.openxmlformats.org/officeDocument/2006/relationships/hyperlink" Target="http://109.233.228.17/document?id=21707034&amp;sub=0" TargetMode="External"/><Relationship Id="rId60" Type="http://schemas.openxmlformats.org/officeDocument/2006/relationships/hyperlink" Target="http://109.233.228.17/document?id=21607034&amp;sub=381" TargetMode="External"/><Relationship Id="rId65" Type="http://schemas.openxmlformats.org/officeDocument/2006/relationships/hyperlink" Target="http://109.233.228.17/document?id=21713229&amp;sub=0" TargetMode="External"/><Relationship Id="rId73" Type="http://schemas.openxmlformats.org/officeDocument/2006/relationships/hyperlink" Target="http://109.233.228.17/document?id=18676329&amp;sub=0" TargetMode="External"/><Relationship Id="rId78" Type="http://schemas.openxmlformats.org/officeDocument/2006/relationships/hyperlink" Target="http://109.233.228.17/document?id=21615384&amp;sub=2" TargetMode="External"/><Relationship Id="rId81" Type="http://schemas.openxmlformats.org/officeDocument/2006/relationships/hyperlink" Target="http://109.233.228.17/document?id=21715384&amp;sub=0" TargetMode="External"/><Relationship Id="rId86" Type="http://schemas.openxmlformats.org/officeDocument/2006/relationships/hyperlink" Target="http://109.233.228.17/document?id=21707034&amp;sub=0" TargetMode="External"/><Relationship Id="rId94" Type="http://schemas.openxmlformats.org/officeDocument/2006/relationships/hyperlink" Target="http://109.233.228.17/document?id=21607034&amp;sub=381" TargetMode="External"/><Relationship Id="rId99" Type="http://schemas.openxmlformats.org/officeDocument/2006/relationships/hyperlink" Target="http://109.233.228.17/document?id=21715384&amp;sub=0" TargetMode="External"/><Relationship Id="rId101" Type="http://schemas.openxmlformats.org/officeDocument/2006/relationships/hyperlink" Target="http://109.233.228.17/document?id=2170176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18676328&amp;sub=2" TargetMode="External"/><Relationship Id="rId13" Type="http://schemas.openxmlformats.org/officeDocument/2006/relationships/hyperlink" Target="http://109.233.228.17/document?id=21613229&amp;sub=14" TargetMode="External"/><Relationship Id="rId18" Type="http://schemas.openxmlformats.org/officeDocument/2006/relationships/hyperlink" Target="http://109.233.228.17/document?id=18679633&amp;sub=0" TargetMode="External"/><Relationship Id="rId39" Type="http://schemas.openxmlformats.org/officeDocument/2006/relationships/hyperlink" Target="http://109.233.228.17/document?id=21607034&amp;sub=381" TargetMode="External"/><Relationship Id="rId34" Type="http://schemas.openxmlformats.org/officeDocument/2006/relationships/hyperlink" Target="http://109.233.228.17/document?id=21613229&amp;sub=14" TargetMode="External"/><Relationship Id="rId50" Type="http://schemas.openxmlformats.org/officeDocument/2006/relationships/hyperlink" Target="http://109.233.228.17/document?id=21707034&amp;sub=0" TargetMode="External"/><Relationship Id="rId55" Type="http://schemas.openxmlformats.org/officeDocument/2006/relationships/hyperlink" Target="http://109.233.228.17/document?id=21607034&amp;sub=381" TargetMode="External"/><Relationship Id="rId76" Type="http://schemas.openxmlformats.org/officeDocument/2006/relationships/hyperlink" Target="http://109.233.228.17/document?id=21613229&amp;sub=14" TargetMode="External"/><Relationship Id="rId97" Type="http://schemas.openxmlformats.org/officeDocument/2006/relationships/hyperlink" Target="http://109.233.228.17/document?id=21707034&amp;sub=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6891</Words>
  <Characters>58734</Characters>
  <Application>Microsoft Office Word</Application>
  <DocSecurity>0</DocSecurity>
  <Lines>489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2014-10-07T05:12:00Z</dcterms:created>
  <dcterms:modified xsi:type="dcterms:W3CDTF">2014-10-07T05:12:00Z</dcterms:modified>
</cp:coreProperties>
</file>